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30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3"/>
        <w:gridCol w:w="7655"/>
      </w:tblGrid>
      <w:tr w:rsidR="008D547D" w:rsidTr="008D547D">
        <w:tc>
          <w:tcPr>
            <w:tcW w:w="7371" w:type="dxa"/>
          </w:tcPr>
          <w:p w:rsidR="00FB0BDC" w:rsidRPr="00FB0BDC" w:rsidRDefault="00A648E4" w:rsidP="00A648E4">
            <w:pPr>
              <w:jc w:val="both"/>
              <w:rPr>
                <w:sz w:val="28"/>
                <w:szCs w:val="28"/>
                <w:lang w:val="en-US"/>
              </w:rPr>
            </w:pPr>
            <w:r w:rsidRPr="00FB0BDC">
              <w:rPr>
                <w:sz w:val="28"/>
                <w:szCs w:val="28"/>
                <w:lang w:val="en-US"/>
              </w:rPr>
              <w:t xml:space="preserve">AGREEMENT NO. </w:t>
            </w:r>
            <w:r w:rsidR="00966A9B">
              <w:rPr>
                <w:color w:val="FF0000"/>
                <w:sz w:val="28"/>
                <w:szCs w:val="28"/>
                <w:lang w:val="en-US"/>
              </w:rPr>
              <w:t>2019</w:t>
            </w:r>
            <w:r w:rsidRPr="008D547D">
              <w:rPr>
                <w:color w:val="FF0000"/>
                <w:sz w:val="28"/>
                <w:szCs w:val="28"/>
                <w:lang w:val="en-US"/>
              </w:rPr>
              <w:t xml:space="preserve"> \ 001</w:t>
            </w:r>
          </w:p>
          <w:p w:rsidR="00FB0BDC" w:rsidRPr="008D547D" w:rsidRDefault="00FB0BDC" w:rsidP="00A648E4">
            <w:pPr>
              <w:jc w:val="both"/>
              <w:rPr>
                <w:color w:val="FF0000"/>
                <w:szCs w:val="24"/>
                <w:lang w:val="en-US"/>
              </w:rPr>
            </w:pPr>
            <w:r w:rsidRPr="008D547D">
              <w:rPr>
                <w:color w:val="FF0000"/>
                <w:szCs w:val="24"/>
                <w:lang w:val="en-US"/>
              </w:rPr>
              <w:t>01/01/</w:t>
            </w:r>
            <w:r w:rsidR="00966A9B">
              <w:rPr>
                <w:color w:val="FF0000"/>
                <w:szCs w:val="24"/>
                <w:lang w:val="en-US"/>
              </w:rPr>
              <w:t>2019</w:t>
            </w:r>
            <w:r w:rsidRPr="008D547D">
              <w:rPr>
                <w:color w:val="FF0000"/>
                <w:szCs w:val="24"/>
                <w:lang w:val="en-US"/>
              </w:rPr>
              <w:t xml:space="preserve"> </w:t>
            </w:r>
            <w:r w:rsidR="00CA5939" w:rsidRPr="00C44F9C">
              <w:rPr>
                <w:color w:val="FF0000"/>
                <w:lang w:val="en-US"/>
              </w:rPr>
              <w:tab/>
            </w:r>
            <w:r w:rsidR="00CA5939" w:rsidRPr="00C44F9C">
              <w:rPr>
                <w:color w:val="FF0000"/>
                <w:lang w:val="en-US"/>
              </w:rPr>
              <w:tab/>
            </w:r>
            <w:r w:rsidR="00CA5939" w:rsidRPr="00C44F9C">
              <w:rPr>
                <w:color w:val="FF0000"/>
                <w:lang w:val="en-US"/>
              </w:rPr>
              <w:tab/>
            </w:r>
            <w:r w:rsidR="00CA5939" w:rsidRPr="00C44F9C">
              <w:rPr>
                <w:color w:val="FF0000"/>
                <w:lang w:val="en-US"/>
              </w:rPr>
              <w:tab/>
            </w:r>
            <w:r w:rsidR="00CA5939" w:rsidRPr="00C44F9C">
              <w:rPr>
                <w:color w:val="FF0000"/>
                <w:lang w:val="en-US"/>
              </w:rPr>
              <w:tab/>
            </w:r>
            <w:r w:rsidR="00CA5939" w:rsidRPr="00C44F9C">
              <w:rPr>
                <w:color w:val="FF0000"/>
                <w:lang w:val="en-US"/>
              </w:rPr>
              <w:tab/>
            </w:r>
            <w:r w:rsidR="00C44F9C" w:rsidRPr="008D547D">
              <w:rPr>
                <w:color w:val="FF0000"/>
                <w:szCs w:val="24"/>
                <w:lang w:val="en-US"/>
              </w:rPr>
              <w:t>g. Kaliningrad</w:t>
            </w:r>
          </w:p>
          <w:p w:rsidR="00FB0BDC" w:rsidRPr="00CA5939" w:rsidRDefault="00C44F9C" w:rsidP="00A648E4">
            <w:pPr>
              <w:jc w:val="both"/>
              <w:rPr>
                <w:szCs w:val="24"/>
                <w:lang w:val="en-US"/>
              </w:rPr>
            </w:pPr>
            <w:r w:rsidRPr="00CA5939">
              <w:rPr>
                <w:szCs w:val="24"/>
                <w:lang w:val="en-US"/>
              </w:rPr>
              <w:t xml:space="preserve">Between </w:t>
            </w:r>
            <w:r w:rsidRPr="008D547D">
              <w:rPr>
                <w:color w:val="FF0000"/>
                <w:szCs w:val="24"/>
                <w:lang w:val="en-US"/>
              </w:rPr>
              <w:t>MVS SP.Z O.O</w:t>
            </w:r>
            <w:r w:rsidRPr="00CA5939">
              <w:rPr>
                <w:szCs w:val="24"/>
                <w:lang w:val="en-US"/>
              </w:rPr>
              <w:t xml:space="preserve"> in the face of </w:t>
            </w:r>
            <w:r w:rsidRPr="008D547D">
              <w:rPr>
                <w:color w:val="FF0000"/>
                <w:szCs w:val="24"/>
                <w:lang w:val="en-US"/>
              </w:rPr>
              <w:t>BEATA FIGOLUSZKA</w:t>
            </w:r>
            <w:r w:rsidRPr="00CA5939">
              <w:rPr>
                <w:szCs w:val="24"/>
                <w:lang w:val="en-US"/>
              </w:rPr>
              <w:t>, (name in the further "seller") acting on the basis of the statute and</w:t>
            </w:r>
          </w:p>
          <w:p w:rsidR="00FB0BDC" w:rsidRPr="00CA5939" w:rsidRDefault="00C44F9C" w:rsidP="00A648E4">
            <w:pPr>
              <w:jc w:val="both"/>
              <w:rPr>
                <w:szCs w:val="24"/>
                <w:lang w:val="en-US"/>
              </w:rPr>
            </w:pPr>
            <w:r w:rsidRPr="00CA5939">
              <w:rPr>
                <w:szCs w:val="24"/>
                <w:lang w:val="en-US"/>
              </w:rPr>
              <w:t>"</w:t>
            </w:r>
            <w:r w:rsidRPr="008D547D">
              <w:rPr>
                <w:color w:val="FF0000"/>
                <w:szCs w:val="24"/>
                <w:lang w:val="en-US"/>
              </w:rPr>
              <w:t>CENTRPRODUKT</w:t>
            </w:r>
            <w:r w:rsidRPr="00CA5939">
              <w:rPr>
                <w:szCs w:val="24"/>
                <w:lang w:val="en-US"/>
              </w:rPr>
              <w:t xml:space="preserve">" LLC, in the person of the director </w:t>
            </w:r>
            <w:r w:rsidRPr="008D547D">
              <w:rPr>
                <w:color w:val="FF0000"/>
                <w:szCs w:val="24"/>
                <w:lang w:val="en-US"/>
              </w:rPr>
              <w:t>GUSEV GENNADY</w:t>
            </w:r>
            <w:r w:rsidRPr="00CA5939">
              <w:rPr>
                <w:szCs w:val="24"/>
                <w:lang w:val="en-US"/>
              </w:rPr>
              <w:t xml:space="preserve"> (name in the further "BUYER") acting on the basis of power o</w:t>
            </w:r>
            <w:r w:rsidR="001E6A16">
              <w:rPr>
                <w:szCs w:val="24"/>
                <w:lang w:val="en-US"/>
              </w:rPr>
              <w:t xml:space="preserve">f attorney no. </w:t>
            </w:r>
            <w:r w:rsidR="001E6A16" w:rsidRPr="001E6A16">
              <w:rPr>
                <w:szCs w:val="24"/>
                <w:lang w:val="en-US"/>
              </w:rPr>
              <w:t>1</w:t>
            </w:r>
            <w:r w:rsidR="00966A9B">
              <w:rPr>
                <w:szCs w:val="24"/>
                <w:lang w:val="en-US"/>
              </w:rPr>
              <w:t xml:space="preserve"> from </w:t>
            </w:r>
            <w:r w:rsidR="001E6A16" w:rsidRPr="001E6A16">
              <w:rPr>
                <w:szCs w:val="24"/>
                <w:lang w:val="en-US"/>
              </w:rPr>
              <w:t>09</w:t>
            </w:r>
            <w:r w:rsidR="001E6A16">
              <w:rPr>
                <w:szCs w:val="24"/>
                <w:lang w:val="en-US"/>
              </w:rPr>
              <w:t>/07</w:t>
            </w:r>
            <w:r w:rsidR="00966A9B">
              <w:rPr>
                <w:szCs w:val="24"/>
                <w:lang w:val="en-US"/>
              </w:rPr>
              <w:t>/2019</w:t>
            </w:r>
          </w:p>
          <w:p w:rsidR="00FB0BDC" w:rsidRPr="00CA5939" w:rsidRDefault="00C44F9C" w:rsidP="00A648E4">
            <w:pPr>
              <w:jc w:val="both"/>
              <w:rPr>
                <w:szCs w:val="24"/>
                <w:lang w:val="en-US"/>
              </w:rPr>
            </w:pPr>
            <w:r w:rsidRPr="00CA5939">
              <w:rPr>
                <w:szCs w:val="24"/>
                <w:lang w:val="en-US"/>
              </w:rPr>
              <w:t>Have concluded this contract on the following:</w:t>
            </w:r>
          </w:p>
          <w:p w:rsidR="008D547D" w:rsidRDefault="00C44F9C" w:rsidP="00A648E4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CA5939">
              <w:rPr>
                <w:szCs w:val="24"/>
                <w:lang w:val="en-US"/>
              </w:rPr>
              <w:t>Subject of the contract.</w:t>
            </w:r>
          </w:p>
          <w:p w:rsidR="008D547D" w:rsidRPr="0085261D" w:rsidRDefault="00C44F9C" w:rsidP="00A648E4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85261D">
              <w:rPr>
                <w:szCs w:val="24"/>
                <w:lang w:val="en-US"/>
              </w:rPr>
              <w:t xml:space="preserve"> </w:t>
            </w:r>
            <w:proofErr w:type="gramStart"/>
            <w:r w:rsidRPr="0085261D">
              <w:rPr>
                <w:szCs w:val="24"/>
                <w:lang w:val="en-US"/>
              </w:rPr>
              <w:t>seller</w:t>
            </w:r>
            <w:proofErr w:type="gramEnd"/>
            <w:r w:rsidRPr="0085261D">
              <w:rPr>
                <w:szCs w:val="24"/>
                <w:lang w:val="en-US"/>
              </w:rPr>
              <w:t>, should sell, and the buyer accept and pay</w:t>
            </w:r>
            <w:bookmarkStart w:id="0" w:name="_GoBack"/>
            <w:bookmarkEnd w:id="0"/>
            <w:r w:rsidRPr="0085261D">
              <w:rPr>
                <w:szCs w:val="24"/>
                <w:lang w:val="en-US"/>
              </w:rPr>
              <w:t xml:space="preserve"> the goods in consumption free from the rights of third parties (further "commodity" or "equipment").</w:t>
            </w:r>
          </w:p>
          <w:p w:rsidR="008D547D" w:rsidRPr="00CA5939" w:rsidRDefault="00C44F9C" w:rsidP="00A648E4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CA5939">
              <w:rPr>
                <w:szCs w:val="24"/>
                <w:lang w:val="en-US"/>
              </w:rPr>
              <w:t>Term of delivery of goods:</w:t>
            </w:r>
          </w:p>
          <w:p w:rsidR="008D547D" w:rsidRPr="008D547D" w:rsidRDefault="008D547D" w:rsidP="00A648E4">
            <w:pPr>
              <w:jc w:val="both"/>
              <w:rPr>
                <w:color w:val="FF0000"/>
                <w:szCs w:val="24"/>
                <w:lang w:val="en-US"/>
              </w:rPr>
            </w:pPr>
            <w:r w:rsidRPr="008D547D">
              <w:rPr>
                <w:color w:val="FF0000"/>
                <w:szCs w:val="24"/>
                <w:lang w:val="en-US"/>
              </w:rPr>
              <w:t>01/01/</w:t>
            </w:r>
            <w:r w:rsidR="00966A9B">
              <w:rPr>
                <w:color w:val="FF0000"/>
                <w:szCs w:val="24"/>
                <w:lang w:val="en-US"/>
              </w:rPr>
              <w:t>2019</w:t>
            </w:r>
            <w:r w:rsidRPr="008D547D">
              <w:rPr>
                <w:color w:val="FF0000"/>
                <w:szCs w:val="24"/>
                <w:lang w:val="en-US"/>
              </w:rPr>
              <w:t xml:space="preserve"> - 31/12/</w:t>
            </w:r>
            <w:r w:rsidR="00966A9B">
              <w:rPr>
                <w:color w:val="FF0000"/>
                <w:szCs w:val="24"/>
                <w:lang w:val="en-US"/>
              </w:rPr>
              <w:t>2019</w:t>
            </w:r>
          </w:p>
          <w:p w:rsidR="008D547D" w:rsidRDefault="00C44F9C" w:rsidP="00A648E4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85261D">
              <w:rPr>
                <w:szCs w:val="24"/>
                <w:lang w:val="en-US"/>
              </w:rPr>
              <w:t>Documents</w:t>
            </w:r>
          </w:p>
          <w:p w:rsidR="008D547D" w:rsidRPr="008D547D" w:rsidRDefault="008D547D" w:rsidP="00A648E4">
            <w:pPr>
              <w:pStyle w:val="a3"/>
              <w:numPr>
                <w:ilvl w:val="1"/>
                <w:numId w:val="3"/>
              </w:numPr>
              <w:jc w:val="both"/>
              <w:rPr>
                <w:color w:val="FF0000"/>
                <w:szCs w:val="24"/>
                <w:lang w:val="en-US"/>
              </w:rPr>
            </w:pPr>
            <w:r w:rsidRPr="008D547D">
              <w:rPr>
                <w:color w:val="FF0000"/>
                <w:szCs w:val="24"/>
                <w:lang w:val="en-US"/>
              </w:rPr>
              <w:t>I</w:t>
            </w:r>
            <w:r w:rsidR="00C44F9C" w:rsidRPr="008D547D">
              <w:rPr>
                <w:color w:val="FF0000"/>
                <w:szCs w:val="24"/>
                <w:lang w:val="en-US"/>
              </w:rPr>
              <w:t>nvoice</w:t>
            </w:r>
          </w:p>
          <w:p w:rsidR="008D547D" w:rsidRPr="008D547D" w:rsidRDefault="00C44F9C" w:rsidP="00A648E4">
            <w:pPr>
              <w:pStyle w:val="a3"/>
              <w:numPr>
                <w:ilvl w:val="1"/>
                <w:numId w:val="3"/>
              </w:numPr>
              <w:jc w:val="both"/>
              <w:rPr>
                <w:color w:val="FF0000"/>
                <w:szCs w:val="24"/>
                <w:lang w:val="en-US"/>
              </w:rPr>
            </w:pPr>
            <w:r w:rsidRPr="008D547D">
              <w:rPr>
                <w:color w:val="FF0000"/>
                <w:szCs w:val="24"/>
                <w:lang w:val="en-US"/>
              </w:rPr>
              <w:t>Specification</w:t>
            </w:r>
          </w:p>
          <w:p w:rsidR="008D547D" w:rsidRDefault="00C44F9C" w:rsidP="00A648E4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85261D">
              <w:rPr>
                <w:szCs w:val="24"/>
                <w:lang w:val="en-US"/>
              </w:rPr>
              <w:t>Cost</w:t>
            </w:r>
          </w:p>
          <w:p w:rsidR="008D547D" w:rsidRDefault="00C44F9C" w:rsidP="006A3ADC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85261D">
              <w:rPr>
                <w:szCs w:val="24"/>
                <w:lang w:val="en-US"/>
              </w:rPr>
              <w:t xml:space="preserve">Total value of the contract, is - </w:t>
            </w:r>
            <w:r w:rsidR="008D547D" w:rsidRPr="008D547D">
              <w:rPr>
                <w:color w:val="FF0000"/>
                <w:szCs w:val="24"/>
                <w:lang w:val="en-US"/>
              </w:rPr>
              <w:t>49 000</w:t>
            </w:r>
            <w:r w:rsidR="008D547D" w:rsidRPr="0085261D">
              <w:rPr>
                <w:szCs w:val="24"/>
                <w:lang w:val="en-US"/>
              </w:rPr>
              <w:t xml:space="preserve"> </w:t>
            </w:r>
            <w:r w:rsidRPr="008D547D">
              <w:rPr>
                <w:color w:val="FF0000"/>
                <w:szCs w:val="24"/>
                <w:lang w:val="en-US"/>
              </w:rPr>
              <w:t>(forty nine thousand) dollars</w:t>
            </w:r>
            <w:r w:rsidRPr="0085261D">
              <w:rPr>
                <w:szCs w:val="24"/>
                <w:lang w:val="en-US"/>
              </w:rPr>
              <w:t xml:space="preserve"> on </w:t>
            </w:r>
            <w:r w:rsidR="006A3ADC" w:rsidRPr="006A3ADC">
              <w:rPr>
                <w:color w:val="FF0000"/>
                <w:szCs w:val="24"/>
                <w:lang w:val="en-US"/>
              </w:rPr>
              <w:t>In accordance with the annex to this agreement</w:t>
            </w:r>
            <w:r w:rsidRPr="0085261D">
              <w:rPr>
                <w:szCs w:val="24"/>
                <w:lang w:val="en-US"/>
              </w:rPr>
              <w:t>.</w:t>
            </w:r>
          </w:p>
          <w:p w:rsidR="008D547D" w:rsidRDefault="006A3ADC" w:rsidP="006A3ADC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6A3ADC">
              <w:rPr>
                <w:szCs w:val="24"/>
                <w:lang w:val="en-US"/>
              </w:rPr>
              <w:t xml:space="preserve">The cost of the shipment of the delivered goods </w:t>
            </w:r>
            <w:r w:rsidRPr="00E523D1">
              <w:rPr>
                <w:color w:val="FF0000"/>
                <w:szCs w:val="24"/>
                <w:lang w:val="en-US"/>
              </w:rPr>
              <w:t xml:space="preserve">in accordance with the annex to this </w:t>
            </w:r>
            <w:proofErr w:type="spellStart"/>
            <w:r w:rsidRPr="00E523D1">
              <w:rPr>
                <w:color w:val="FF0000"/>
                <w:szCs w:val="24"/>
                <w:lang w:val="en-US"/>
              </w:rPr>
              <w:t>contract.</w:t>
            </w:r>
            <w:r w:rsidR="00C44F9C" w:rsidRPr="00E523D1">
              <w:rPr>
                <w:color w:val="FF0000"/>
                <w:szCs w:val="24"/>
                <w:lang w:val="en-US"/>
              </w:rPr>
              <w:t>Conditions</w:t>
            </w:r>
            <w:proofErr w:type="spellEnd"/>
            <w:r w:rsidR="00C44F9C" w:rsidRPr="00E523D1">
              <w:rPr>
                <w:color w:val="FF0000"/>
                <w:szCs w:val="24"/>
                <w:lang w:val="en-US"/>
              </w:rPr>
              <w:t xml:space="preserve"> of delivery and payment.</w:t>
            </w:r>
          </w:p>
          <w:p w:rsidR="008D547D" w:rsidRDefault="00E523D1" w:rsidP="00E523D1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E523D1">
              <w:rPr>
                <w:szCs w:val="24"/>
                <w:lang w:val="en-US"/>
              </w:rPr>
              <w:t>Terms of delivery and payment.</w:t>
            </w:r>
          </w:p>
          <w:p w:rsidR="008D547D" w:rsidRPr="00CD0FD1" w:rsidRDefault="00E523D1" w:rsidP="00E523D1">
            <w:pPr>
              <w:pStyle w:val="a3"/>
              <w:numPr>
                <w:ilvl w:val="1"/>
                <w:numId w:val="3"/>
              </w:numPr>
              <w:jc w:val="both"/>
              <w:rPr>
                <w:color w:val="FF0000"/>
                <w:szCs w:val="24"/>
                <w:lang w:val="en-US"/>
              </w:rPr>
            </w:pPr>
            <w:r w:rsidRPr="00E523D1">
              <w:rPr>
                <w:szCs w:val="24"/>
                <w:lang w:val="en-US"/>
              </w:rPr>
              <w:t xml:space="preserve">Delivery </w:t>
            </w:r>
            <w:proofErr w:type="gramStart"/>
            <w:r w:rsidRPr="00E523D1">
              <w:rPr>
                <w:szCs w:val="24"/>
                <w:lang w:val="en-US"/>
              </w:rPr>
              <w:t>is made</w:t>
            </w:r>
            <w:proofErr w:type="gramEnd"/>
            <w:r w:rsidRPr="00E523D1">
              <w:rPr>
                <w:szCs w:val="24"/>
                <w:lang w:val="en-US"/>
              </w:rPr>
              <w:t xml:space="preserve"> on terms </w:t>
            </w:r>
            <w:r w:rsidRPr="00CD0FD1">
              <w:rPr>
                <w:color w:val="FF0000"/>
                <w:szCs w:val="24"/>
                <w:lang w:val="en-US"/>
              </w:rPr>
              <w:t>in accordance with the annex to this contract.</w:t>
            </w:r>
          </w:p>
          <w:p w:rsidR="008D547D" w:rsidRDefault="00E523D1" w:rsidP="00E523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E523D1">
              <w:rPr>
                <w:szCs w:val="24"/>
                <w:lang w:val="en-US"/>
              </w:rPr>
              <w:t xml:space="preserve">Payment for the goods delivered under this contract </w:t>
            </w:r>
            <w:proofErr w:type="gramStart"/>
            <w:r w:rsidRPr="00E523D1">
              <w:rPr>
                <w:szCs w:val="24"/>
                <w:lang w:val="en-US"/>
              </w:rPr>
              <w:t>is carried out</w:t>
            </w:r>
            <w:proofErr w:type="gramEnd"/>
            <w:r w:rsidRPr="00E523D1">
              <w:rPr>
                <w:szCs w:val="24"/>
                <w:lang w:val="en-US"/>
              </w:rPr>
              <w:t xml:space="preserve"> on invoices (invoices).</w:t>
            </w:r>
          </w:p>
          <w:p w:rsidR="008D547D" w:rsidRPr="00CD0FD1" w:rsidRDefault="00E523D1" w:rsidP="00E523D1">
            <w:pPr>
              <w:pStyle w:val="a3"/>
              <w:numPr>
                <w:ilvl w:val="1"/>
                <w:numId w:val="3"/>
              </w:numPr>
              <w:jc w:val="both"/>
              <w:rPr>
                <w:color w:val="FF0000"/>
                <w:szCs w:val="24"/>
                <w:lang w:val="en-US"/>
              </w:rPr>
            </w:pPr>
            <w:r w:rsidRPr="00E523D1">
              <w:rPr>
                <w:szCs w:val="24"/>
                <w:lang w:val="en-US"/>
              </w:rPr>
              <w:t xml:space="preserve">Terms of payment </w:t>
            </w:r>
            <w:proofErr w:type="gramStart"/>
            <w:r w:rsidRPr="00E523D1">
              <w:rPr>
                <w:szCs w:val="24"/>
                <w:lang w:val="en-US"/>
              </w:rPr>
              <w:t>will be made</w:t>
            </w:r>
            <w:proofErr w:type="gramEnd"/>
            <w:r w:rsidRPr="00E523D1">
              <w:rPr>
                <w:szCs w:val="24"/>
                <w:lang w:val="en-US"/>
              </w:rPr>
              <w:t xml:space="preserve"> - </w:t>
            </w:r>
            <w:r w:rsidRPr="00CD0FD1">
              <w:rPr>
                <w:color w:val="FF0000"/>
                <w:szCs w:val="24"/>
                <w:lang w:val="en-US"/>
              </w:rPr>
              <w:t>in accordance with the annex to this agreement</w:t>
            </w:r>
            <w:r w:rsidR="00C44F9C" w:rsidRPr="00CD0FD1">
              <w:rPr>
                <w:color w:val="FF0000"/>
                <w:szCs w:val="24"/>
                <w:lang w:val="en-US"/>
              </w:rPr>
              <w:t>.</w:t>
            </w:r>
          </w:p>
          <w:p w:rsidR="00E523D1" w:rsidRDefault="00E523D1" w:rsidP="00E523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E523D1">
              <w:rPr>
                <w:szCs w:val="24"/>
                <w:lang w:val="en-US"/>
              </w:rPr>
              <w:t>Bank charges of the buyer at the buyer's expense.</w:t>
            </w:r>
          </w:p>
          <w:p w:rsidR="00E523D1" w:rsidRDefault="00E523D1" w:rsidP="00E523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E523D1">
              <w:rPr>
                <w:szCs w:val="24"/>
                <w:lang w:val="en-US"/>
              </w:rPr>
              <w:t>Banking costs of the seller at the seller's expense.</w:t>
            </w:r>
          </w:p>
          <w:p w:rsidR="008D547D" w:rsidRDefault="00CD0FD1" w:rsidP="00CD0FD1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CD0FD1">
              <w:rPr>
                <w:szCs w:val="24"/>
                <w:lang w:val="en-US"/>
              </w:rPr>
              <w:t>Circumstances of force majeure (force majeure)</w:t>
            </w:r>
          </w:p>
          <w:p w:rsidR="00E523D1" w:rsidRDefault="00E523D1" w:rsidP="00E523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E523D1">
              <w:rPr>
                <w:szCs w:val="24"/>
                <w:lang w:val="en-US"/>
              </w:rPr>
              <w:t>The following circumstances of force majeure release the seller and the buyer from fulfilling obligations: natural disasters, floods, fires, explosions, military actions (declared and unannounced), government or other official decisions, labor conflicts, strikes, etc.</w:t>
            </w:r>
          </w:p>
          <w:p w:rsidR="00886F99" w:rsidRDefault="00E523D1" w:rsidP="00E523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E523D1">
              <w:rPr>
                <w:szCs w:val="24"/>
                <w:lang w:val="en-US"/>
              </w:rPr>
              <w:t>The parties must immediately notify each other about the circumstances of force majeure that prevent the fulfillment of obligations.</w:t>
            </w:r>
          </w:p>
          <w:p w:rsidR="00E523D1" w:rsidRDefault="00E523D1" w:rsidP="00E523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E523D1">
              <w:rPr>
                <w:szCs w:val="24"/>
                <w:lang w:val="en-US"/>
              </w:rPr>
              <w:lastRenderedPageBreak/>
              <w:t>If the circumstances of force majeure do not allow the seller to fulfill his obligations within 90 (ninety) days, either party has the right to cancel this contract.</w:t>
            </w:r>
          </w:p>
          <w:p w:rsidR="00CD0FD1" w:rsidRPr="00CD0FD1" w:rsidRDefault="00CD0FD1" w:rsidP="00CD0FD1">
            <w:pPr>
              <w:jc w:val="both"/>
              <w:rPr>
                <w:szCs w:val="24"/>
                <w:lang w:val="en-US"/>
              </w:rPr>
            </w:pPr>
          </w:p>
          <w:p w:rsidR="008D547D" w:rsidRDefault="00CD0FD1" w:rsidP="00CD0FD1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CD0FD1">
              <w:rPr>
                <w:szCs w:val="24"/>
                <w:lang w:val="en-US"/>
              </w:rPr>
              <w:t>Settlement of contentious issues.</w:t>
            </w:r>
          </w:p>
          <w:p w:rsidR="008D547D" w:rsidRDefault="00CD0FD1" w:rsidP="00CD0F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CD0FD1">
              <w:rPr>
                <w:szCs w:val="24"/>
                <w:lang w:val="en-US"/>
              </w:rPr>
              <w:t>The seller and the buyer should try to resolve all disputes arising in the performance of this contract by negotiation.</w:t>
            </w:r>
          </w:p>
          <w:p w:rsidR="00CD0FD1" w:rsidRDefault="00CD0FD1" w:rsidP="00CD0F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proofErr w:type="gramStart"/>
            <w:r w:rsidRPr="00CD0FD1">
              <w:rPr>
                <w:szCs w:val="24"/>
                <w:lang w:val="en-US"/>
              </w:rPr>
              <w:t>All disputes and disagreements arising out of this contract, or in connection with it, are settled by the parties through negotiations</w:t>
            </w:r>
            <w:proofErr w:type="gramEnd"/>
            <w:r w:rsidRPr="00CD0FD1">
              <w:rPr>
                <w:szCs w:val="24"/>
                <w:lang w:val="en-US"/>
              </w:rPr>
              <w:t xml:space="preserve">. If it is impossible to resolve disputes by negotiation, all matters, except those within the competence of ordinary courts, </w:t>
            </w:r>
            <w:proofErr w:type="gramStart"/>
            <w:r w:rsidRPr="00CD0FD1">
              <w:rPr>
                <w:szCs w:val="24"/>
                <w:lang w:val="en-US"/>
              </w:rPr>
              <w:t>are referred</w:t>
            </w:r>
            <w:proofErr w:type="gramEnd"/>
            <w:r w:rsidRPr="00CD0FD1">
              <w:rPr>
                <w:szCs w:val="24"/>
                <w:lang w:val="en-US"/>
              </w:rPr>
              <w:t xml:space="preserve"> to the arbitration court in Kaliningrad in accordance with established rules and procedures. The decision of this court is final and binding to both parties</w:t>
            </w:r>
          </w:p>
          <w:p w:rsidR="00CD0FD1" w:rsidRDefault="00CD0FD1" w:rsidP="00CD0FD1">
            <w:pPr>
              <w:jc w:val="both"/>
              <w:rPr>
                <w:szCs w:val="24"/>
                <w:lang w:val="en-US"/>
              </w:rPr>
            </w:pPr>
          </w:p>
          <w:p w:rsidR="00CD0FD1" w:rsidRPr="00CD0FD1" w:rsidRDefault="00CD0FD1" w:rsidP="00CD0FD1">
            <w:pPr>
              <w:jc w:val="both"/>
              <w:rPr>
                <w:szCs w:val="24"/>
                <w:lang w:val="en-US"/>
              </w:rPr>
            </w:pPr>
          </w:p>
          <w:p w:rsidR="00CD0FD1" w:rsidRDefault="00CD0FD1" w:rsidP="00CD0FD1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CD0FD1">
              <w:rPr>
                <w:szCs w:val="24"/>
                <w:lang w:val="en-US"/>
              </w:rPr>
              <w:t>Transfer of rights and obligations under the contract to a third party.</w:t>
            </w:r>
          </w:p>
          <w:p w:rsidR="00CD0FD1" w:rsidRDefault="00CD0FD1" w:rsidP="00CD0F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proofErr w:type="gramStart"/>
            <w:r w:rsidRPr="00CD0FD1">
              <w:rPr>
                <w:szCs w:val="24"/>
                <w:lang w:val="en-US"/>
              </w:rPr>
              <w:t>Neither party has the authority to transfer rights or</w:t>
            </w:r>
            <w:proofErr w:type="gramEnd"/>
            <w:r w:rsidRPr="00CD0FD1">
              <w:rPr>
                <w:szCs w:val="24"/>
                <w:lang w:val="en-US"/>
              </w:rPr>
              <w:t xml:space="preserve"> obligations under this contract or part thereof to a third party without the written consent of both parties.</w:t>
            </w:r>
          </w:p>
          <w:p w:rsidR="008D547D" w:rsidRDefault="00C44F9C" w:rsidP="00A648E4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85261D">
              <w:rPr>
                <w:szCs w:val="24"/>
                <w:lang w:val="en-US"/>
              </w:rPr>
              <w:t>Notices</w:t>
            </w:r>
            <w:r w:rsidR="008D547D" w:rsidRPr="0085261D">
              <w:rPr>
                <w:szCs w:val="24"/>
                <w:lang w:val="en-US"/>
              </w:rPr>
              <w:tab/>
            </w:r>
          </w:p>
          <w:p w:rsidR="008D547D" w:rsidRDefault="00CD0FD1" w:rsidP="00CD0F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CD0FD1">
              <w:rPr>
                <w:szCs w:val="24"/>
                <w:lang w:val="en-US"/>
              </w:rPr>
              <w:t xml:space="preserve">Any types of notices must be submitted to the other party in writing, </w:t>
            </w:r>
            <w:proofErr w:type="gramStart"/>
            <w:r w:rsidRPr="00CD0FD1">
              <w:rPr>
                <w:szCs w:val="24"/>
                <w:lang w:val="en-US"/>
              </w:rPr>
              <w:t>either by</w:t>
            </w:r>
            <w:proofErr w:type="gramEnd"/>
            <w:r w:rsidRPr="00CD0FD1">
              <w:rPr>
                <w:szCs w:val="24"/>
                <w:lang w:val="en-US"/>
              </w:rPr>
              <w:t xml:space="preserve"> mail, telefax or</w:t>
            </w:r>
            <w:r>
              <w:rPr>
                <w:szCs w:val="24"/>
                <w:lang w:val="en-US"/>
              </w:rPr>
              <w:t xml:space="preserve"> e-mail</w:t>
            </w:r>
            <w:r w:rsidR="00C44F9C" w:rsidRPr="0085261D">
              <w:rPr>
                <w:szCs w:val="24"/>
                <w:lang w:val="en-US"/>
              </w:rPr>
              <w:t>.</w:t>
            </w:r>
          </w:p>
          <w:p w:rsidR="008D547D" w:rsidRDefault="00CD0FD1" w:rsidP="00CD0FD1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CD0FD1">
              <w:rPr>
                <w:szCs w:val="24"/>
                <w:lang w:val="en-US"/>
              </w:rPr>
              <w:t>The documents received as part of the fulfillment of obligations under this contract by fax or e-mail have</w:t>
            </w:r>
            <w:r>
              <w:rPr>
                <w:szCs w:val="24"/>
                <w:lang w:val="en-US"/>
              </w:rPr>
              <w:t xml:space="preserve"> legal force as paper documents</w:t>
            </w:r>
            <w:r w:rsidR="00C44F9C" w:rsidRPr="0085261D">
              <w:rPr>
                <w:szCs w:val="24"/>
                <w:lang w:val="en-US"/>
              </w:rPr>
              <w:t>.</w:t>
            </w:r>
          </w:p>
          <w:p w:rsidR="00C44F9C" w:rsidRPr="0085261D" w:rsidRDefault="00C44F9C" w:rsidP="00A648E4">
            <w:pPr>
              <w:pStyle w:val="a3"/>
              <w:ind w:left="792"/>
              <w:jc w:val="both"/>
              <w:rPr>
                <w:szCs w:val="24"/>
                <w:lang w:val="en-US"/>
              </w:rPr>
            </w:pPr>
          </w:p>
          <w:p w:rsidR="008D547D" w:rsidRDefault="00C44F9C" w:rsidP="00A648E4">
            <w:pPr>
              <w:pStyle w:val="a3"/>
              <w:numPr>
                <w:ilvl w:val="0"/>
                <w:numId w:val="3"/>
              </w:numPr>
              <w:jc w:val="both"/>
              <w:rPr>
                <w:szCs w:val="24"/>
                <w:lang w:val="en-US"/>
              </w:rPr>
            </w:pPr>
            <w:r w:rsidRPr="0085261D">
              <w:rPr>
                <w:szCs w:val="24"/>
                <w:lang w:val="en-US"/>
              </w:rPr>
              <w:t>Other conditions</w:t>
            </w:r>
          </w:p>
          <w:p w:rsidR="008D547D" w:rsidRDefault="00C44F9C" w:rsidP="00A648E4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85261D">
              <w:rPr>
                <w:szCs w:val="24"/>
                <w:lang w:val="en-US"/>
              </w:rPr>
              <w:t>All amendments and additions to the present contract have force only in the case of their statement in writing and signature of their persons authorized on those both parties.</w:t>
            </w:r>
          </w:p>
          <w:p w:rsidR="008D547D" w:rsidRDefault="00C44F9C" w:rsidP="00A648E4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85261D">
              <w:rPr>
                <w:szCs w:val="24"/>
                <w:lang w:val="en-US"/>
              </w:rPr>
              <w:t xml:space="preserve">After the signature of this contract, all preliminary agreements are </w:t>
            </w:r>
            <w:proofErr w:type="spellStart"/>
            <w:r w:rsidRPr="0085261D">
              <w:rPr>
                <w:szCs w:val="24"/>
                <w:lang w:val="en-US"/>
              </w:rPr>
              <w:t>deteriting</w:t>
            </w:r>
            <w:proofErr w:type="spellEnd"/>
            <w:r w:rsidRPr="0085261D">
              <w:rPr>
                <w:szCs w:val="24"/>
                <w:lang w:val="en-US"/>
              </w:rPr>
              <w:t xml:space="preserve"> for him.</w:t>
            </w:r>
          </w:p>
          <w:p w:rsidR="008D547D" w:rsidRDefault="00C44F9C" w:rsidP="00A648E4">
            <w:pPr>
              <w:pStyle w:val="a3"/>
              <w:numPr>
                <w:ilvl w:val="1"/>
                <w:numId w:val="3"/>
              </w:numPr>
              <w:jc w:val="both"/>
              <w:rPr>
                <w:szCs w:val="24"/>
                <w:lang w:val="en-US"/>
              </w:rPr>
            </w:pPr>
            <w:r w:rsidRPr="0085261D">
              <w:rPr>
                <w:szCs w:val="24"/>
                <w:lang w:val="en-US"/>
              </w:rPr>
              <w:t xml:space="preserve">Both of all changes in banking and postal details of the parties </w:t>
            </w:r>
            <w:proofErr w:type="gramStart"/>
            <w:r w:rsidRPr="0085261D">
              <w:rPr>
                <w:szCs w:val="24"/>
                <w:lang w:val="en-US"/>
              </w:rPr>
              <w:t>must be written</w:t>
            </w:r>
            <w:proofErr w:type="gramEnd"/>
            <w:r w:rsidRPr="0085261D">
              <w:rPr>
                <w:szCs w:val="24"/>
                <w:lang w:val="en-US"/>
              </w:rPr>
              <w:t xml:space="preserve"> to notify any friend.</w:t>
            </w:r>
          </w:p>
          <w:p w:rsidR="00CD0FD1" w:rsidRPr="0085261D" w:rsidRDefault="00CD0FD1" w:rsidP="00CD0FD1">
            <w:pPr>
              <w:pStyle w:val="a3"/>
              <w:ind w:left="792"/>
              <w:jc w:val="both"/>
              <w:rPr>
                <w:szCs w:val="24"/>
                <w:lang w:val="en-US"/>
              </w:rPr>
            </w:pPr>
          </w:p>
          <w:p w:rsidR="008D547D" w:rsidRPr="0085261D" w:rsidRDefault="00C44F9C" w:rsidP="00A648E4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 w:rsidRPr="0085261D">
              <w:rPr>
                <w:szCs w:val="24"/>
              </w:rPr>
              <w:t>Term</w:t>
            </w:r>
            <w:proofErr w:type="spellEnd"/>
            <w:r w:rsidRPr="0085261D">
              <w:rPr>
                <w:szCs w:val="24"/>
              </w:rPr>
              <w:t xml:space="preserve"> </w:t>
            </w:r>
            <w:proofErr w:type="spellStart"/>
            <w:r w:rsidRPr="0085261D">
              <w:rPr>
                <w:szCs w:val="24"/>
              </w:rPr>
              <w:t>of</w:t>
            </w:r>
            <w:proofErr w:type="spellEnd"/>
            <w:r w:rsidRPr="0085261D">
              <w:rPr>
                <w:szCs w:val="24"/>
              </w:rPr>
              <w:t xml:space="preserve"> </w:t>
            </w:r>
            <w:proofErr w:type="spellStart"/>
            <w:r w:rsidRPr="0085261D">
              <w:rPr>
                <w:szCs w:val="24"/>
              </w:rPr>
              <w:t>the</w:t>
            </w:r>
            <w:proofErr w:type="spellEnd"/>
            <w:r w:rsidRPr="0085261D">
              <w:rPr>
                <w:szCs w:val="24"/>
              </w:rPr>
              <w:t xml:space="preserve"> </w:t>
            </w:r>
            <w:proofErr w:type="spellStart"/>
            <w:r w:rsidRPr="0085261D">
              <w:rPr>
                <w:szCs w:val="24"/>
              </w:rPr>
              <w:t>contract</w:t>
            </w:r>
            <w:proofErr w:type="spellEnd"/>
            <w:r w:rsidRPr="0085261D">
              <w:rPr>
                <w:szCs w:val="24"/>
              </w:rPr>
              <w:t>.</w:t>
            </w:r>
          </w:p>
          <w:p w:rsidR="008D547D" w:rsidRPr="0085261D" w:rsidRDefault="00C44F9C" w:rsidP="00A648E4">
            <w:pPr>
              <w:pStyle w:val="a3"/>
              <w:numPr>
                <w:ilvl w:val="1"/>
                <w:numId w:val="3"/>
              </w:numPr>
              <w:jc w:val="both"/>
              <w:rPr>
                <w:lang w:val="en-US"/>
              </w:rPr>
            </w:pPr>
            <w:r w:rsidRPr="0085261D">
              <w:rPr>
                <w:szCs w:val="24"/>
                <w:lang w:val="en-US"/>
              </w:rPr>
              <w:t xml:space="preserve">This contract is composed in two copies (one for each of the parties) in </w:t>
            </w:r>
            <w:proofErr w:type="spellStart"/>
            <w:proofErr w:type="gramStart"/>
            <w:r w:rsidRPr="008D547D">
              <w:rPr>
                <w:color w:val="FF0000"/>
                <w:szCs w:val="24"/>
                <w:lang w:val="en-US"/>
              </w:rPr>
              <w:t>english</w:t>
            </w:r>
            <w:proofErr w:type="spellEnd"/>
            <w:proofErr w:type="gramEnd"/>
            <w:r w:rsidRPr="0085261D">
              <w:rPr>
                <w:szCs w:val="24"/>
                <w:lang w:val="en-US"/>
              </w:rPr>
              <w:t xml:space="preserve"> and </w:t>
            </w:r>
            <w:proofErr w:type="spellStart"/>
            <w:r w:rsidRPr="0085261D">
              <w:rPr>
                <w:szCs w:val="24"/>
                <w:lang w:val="en-US"/>
              </w:rPr>
              <w:t>russian</w:t>
            </w:r>
            <w:proofErr w:type="spellEnd"/>
            <w:r w:rsidRPr="0085261D">
              <w:rPr>
                <w:szCs w:val="24"/>
                <w:lang w:val="en-US"/>
              </w:rPr>
              <w:t xml:space="preserve"> languages, and is active from the summary of signature to </w:t>
            </w:r>
            <w:r w:rsidRPr="008D547D">
              <w:rPr>
                <w:color w:val="FF0000"/>
                <w:szCs w:val="24"/>
                <w:lang w:val="en-US"/>
              </w:rPr>
              <w:t xml:space="preserve">31 </w:t>
            </w:r>
            <w:proofErr w:type="spellStart"/>
            <w:r w:rsidRPr="008D547D">
              <w:rPr>
                <w:color w:val="FF0000"/>
                <w:szCs w:val="24"/>
                <w:lang w:val="en-US"/>
              </w:rPr>
              <w:t>december</w:t>
            </w:r>
            <w:proofErr w:type="spellEnd"/>
            <w:r w:rsidRPr="008D547D">
              <w:rPr>
                <w:color w:val="FF0000"/>
                <w:szCs w:val="24"/>
                <w:lang w:val="en-US"/>
              </w:rPr>
              <w:t xml:space="preserve"> </w:t>
            </w:r>
            <w:r w:rsidR="00966A9B">
              <w:rPr>
                <w:color w:val="FF0000"/>
                <w:szCs w:val="24"/>
                <w:lang w:val="en-US"/>
              </w:rPr>
              <w:t>2019</w:t>
            </w:r>
            <w:r w:rsidRPr="008D547D">
              <w:rPr>
                <w:color w:val="FF0000"/>
                <w:szCs w:val="24"/>
                <w:lang w:val="en-US"/>
              </w:rPr>
              <w:t>.</w:t>
            </w:r>
          </w:p>
          <w:p w:rsidR="00CA5939" w:rsidRPr="00FB0BDC" w:rsidRDefault="00CA5939" w:rsidP="00A648E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2E0115" w:rsidRPr="00FB0BDC" w:rsidRDefault="002E0115" w:rsidP="00A648E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2E0115" w:rsidRPr="002E0115" w:rsidRDefault="00A648E4" w:rsidP="00A648E4">
            <w:pPr>
              <w:jc w:val="both"/>
              <w:rPr>
                <w:sz w:val="28"/>
                <w:szCs w:val="28"/>
              </w:rPr>
            </w:pPr>
            <w:r w:rsidRPr="002E0115">
              <w:rPr>
                <w:sz w:val="28"/>
                <w:szCs w:val="28"/>
              </w:rPr>
              <w:t xml:space="preserve">ДОГОВОР № </w:t>
            </w:r>
            <w:r w:rsidR="00966A9B">
              <w:rPr>
                <w:color w:val="FF0000"/>
                <w:sz w:val="28"/>
                <w:szCs w:val="28"/>
              </w:rPr>
              <w:t>2019</w:t>
            </w:r>
            <w:r w:rsidRPr="002E0115">
              <w:rPr>
                <w:color w:val="FF0000"/>
                <w:sz w:val="28"/>
                <w:szCs w:val="28"/>
              </w:rPr>
              <w:t>\001</w:t>
            </w:r>
          </w:p>
          <w:p w:rsidR="002E0115" w:rsidRPr="002E0115" w:rsidRDefault="002E0115" w:rsidP="00A648E4">
            <w:pPr>
              <w:jc w:val="both"/>
              <w:rPr>
                <w:color w:val="FF0000"/>
              </w:rPr>
            </w:pPr>
            <w:r w:rsidRPr="002E0115">
              <w:rPr>
                <w:color w:val="FF0000"/>
              </w:rPr>
              <w:t>01.01.</w:t>
            </w:r>
            <w:r w:rsidR="00966A9B">
              <w:rPr>
                <w:color w:val="FF0000"/>
              </w:rPr>
              <w:t>2019</w:t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="000C55EB">
              <w:rPr>
                <w:color w:val="FF0000"/>
              </w:rPr>
              <w:tab/>
            </w:r>
            <w:r w:rsidR="00C44F9C">
              <w:rPr>
                <w:color w:val="FF0000"/>
              </w:rPr>
              <w:tab/>
            </w:r>
            <w:r w:rsidR="00C44F9C">
              <w:rPr>
                <w:color w:val="FF0000"/>
              </w:rPr>
              <w:tab/>
              <w:t>г. Калининград</w:t>
            </w:r>
          </w:p>
          <w:p w:rsidR="002E0115" w:rsidRDefault="00C44F9C" w:rsidP="00A648E4">
            <w:pPr>
              <w:jc w:val="both"/>
            </w:pPr>
            <w:r>
              <w:t>Между</w:t>
            </w:r>
            <w:r w:rsidR="002E0115">
              <w:t xml:space="preserve"> </w:t>
            </w:r>
            <w:r w:rsidRPr="003E6A6D">
              <w:rPr>
                <w:color w:val="FF0000"/>
              </w:rPr>
              <w:t xml:space="preserve">MVS SP.Z </w:t>
            </w:r>
            <w:proofErr w:type="gramStart"/>
            <w:r w:rsidRPr="003E6A6D">
              <w:rPr>
                <w:color w:val="FF0000"/>
              </w:rPr>
              <w:t>O.O</w:t>
            </w:r>
            <w:r>
              <w:t xml:space="preserve">  в</w:t>
            </w:r>
            <w:proofErr w:type="gramEnd"/>
            <w:r>
              <w:t xml:space="preserve"> лице </w:t>
            </w:r>
            <w:r w:rsidRPr="003E6A6D">
              <w:rPr>
                <w:color w:val="FF0000"/>
              </w:rPr>
              <w:t>BEATA FIGOLUSZKA</w:t>
            </w:r>
            <w:r>
              <w:t>,(именуемый в дальнейшем "продавец") действующий на основании устава</w:t>
            </w:r>
            <w:r w:rsidR="002E0115">
              <w:t xml:space="preserve"> </w:t>
            </w:r>
            <w:r>
              <w:t>и</w:t>
            </w:r>
            <w:r w:rsidR="002E0115">
              <w:t xml:space="preserve"> </w:t>
            </w:r>
          </w:p>
          <w:p w:rsidR="002E0115" w:rsidRDefault="00C44F9C" w:rsidP="00A648E4">
            <w:pPr>
              <w:jc w:val="both"/>
            </w:pPr>
            <w:r>
              <w:t>ООО "</w:t>
            </w:r>
            <w:r>
              <w:rPr>
                <w:color w:val="FF0000"/>
              </w:rPr>
              <w:t>ЦЕНТРПРОДУКТ</w:t>
            </w:r>
            <w:r>
              <w:t xml:space="preserve">", в лице директора </w:t>
            </w:r>
            <w:r>
              <w:rPr>
                <w:color w:val="FF0000"/>
              </w:rPr>
              <w:t>ГУСЕВА ГЕННАДИЯ</w:t>
            </w:r>
            <w:r>
              <w:t xml:space="preserve"> (именуемый в дальнейшем "ПОКУПАТЕЛЬ") действующий на основан</w:t>
            </w:r>
            <w:r w:rsidR="001E6A16">
              <w:t>ии доверенности №1</w:t>
            </w:r>
            <w:r w:rsidR="00966A9B">
              <w:t xml:space="preserve"> от </w:t>
            </w:r>
            <w:r w:rsidR="001E6A16">
              <w:t>09.07</w:t>
            </w:r>
            <w:r w:rsidR="00966A9B">
              <w:t>.2019</w:t>
            </w:r>
          </w:p>
          <w:p w:rsidR="002E0115" w:rsidRDefault="00C44F9C" w:rsidP="00A648E4">
            <w:pPr>
              <w:jc w:val="both"/>
            </w:pPr>
            <w:r>
              <w:t>Заключили настоящий контракт о нижеследующем: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Предмет контракта.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Продавец</w:t>
            </w:r>
            <w:r w:rsidR="002E0115">
              <w:t xml:space="preserve">, </w:t>
            </w:r>
            <w:r>
              <w:t>обязуется продать, а поку</w:t>
            </w:r>
            <w:r w:rsidR="006A3ADC">
              <w:t>патель принять и оплатить товар,</w:t>
            </w:r>
            <w:r>
              <w:t xml:space="preserve"> свободные от прав третьих лиц (далее "товар" или "оборудование").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Срок поставки товара:</w:t>
            </w:r>
          </w:p>
          <w:p w:rsidR="002E0115" w:rsidRPr="003E6A6D" w:rsidRDefault="000C55EB" w:rsidP="00A648E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01</w:t>
            </w:r>
            <w:r w:rsidR="002E0115" w:rsidRPr="003E6A6D">
              <w:rPr>
                <w:color w:val="FF0000"/>
              </w:rPr>
              <w:t>.</w:t>
            </w:r>
            <w:r>
              <w:rPr>
                <w:color w:val="FF0000"/>
              </w:rPr>
              <w:t>01.</w:t>
            </w:r>
            <w:r w:rsidR="00966A9B">
              <w:rPr>
                <w:color w:val="FF0000"/>
              </w:rPr>
              <w:t>2019</w:t>
            </w:r>
            <w:r>
              <w:rPr>
                <w:color w:val="FF0000"/>
              </w:rPr>
              <w:t xml:space="preserve"> - 31.12.</w:t>
            </w:r>
            <w:r w:rsidR="00966A9B">
              <w:rPr>
                <w:color w:val="FF0000"/>
              </w:rPr>
              <w:t>2019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Документы</w:t>
            </w:r>
          </w:p>
          <w:p w:rsidR="002E0115" w:rsidRP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  <w:rPr>
                <w:color w:val="FF0000"/>
              </w:rPr>
            </w:pPr>
            <w:r w:rsidRPr="002E0115">
              <w:rPr>
                <w:color w:val="FF0000"/>
              </w:rPr>
              <w:t>Инвойс</w:t>
            </w:r>
          </w:p>
          <w:p w:rsidR="000C55EB" w:rsidRPr="00966A9B" w:rsidRDefault="00C44F9C" w:rsidP="00966A9B">
            <w:pPr>
              <w:pStyle w:val="a3"/>
              <w:numPr>
                <w:ilvl w:val="1"/>
                <w:numId w:val="1"/>
              </w:numPr>
              <w:jc w:val="both"/>
              <w:rPr>
                <w:color w:val="FF0000"/>
              </w:rPr>
            </w:pPr>
            <w:r w:rsidRPr="002E0115">
              <w:rPr>
                <w:color w:val="FF0000"/>
              </w:rPr>
              <w:t>Спецификация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Стоимость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 xml:space="preserve">Общая стоимость контракта, составляет - </w:t>
            </w:r>
            <w:r w:rsidR="002E0115" w:rsidRPr="007021DD">
              <w:rPr>
                <w:color w:val="FF0000"/>
              </w:rPr>
              <w:t>4</w:t>
            </w:r>
            <w:r w:rsidR="000C55EB">
              <w:rPr>
                <w:color w:val="FF0000"/>
              </w:rPr>
              <w:t>9</w:t>
            </w:r>
            <w:r w:rsidR="002E0115" w:rsidRPr="007021DD">
              <w:rPr>
                <w:color w:val="FF0000"/>
              </w:rPr>
              <w:t xml:space="preserve"> </w:t>
            </w:r>
            <w:r w:rsidR="000C55EB">
              <w:rPr>
                <w:color w:val="FF0000"/>
              </w:rPr>
              <w:t>000</w:t>
            </w:r>
            <w:r w:rsidR="002E0115">
              <w:t xml:space="preserve"> (</w:t>
            </w:r>
            <w:r>
              <w:rPr>
                <w:color w:val="FF0000"/>
              </w:rPr>
              <w:t xml:space="preserve">сорок девять </w:t>
            </w:r>
            <w:proofErr w:type="spellStart"/>
            <w:r>
              <w:rPr>
                <w:color w:val="FF0000"/>
              </w:rPr>
              <w:t>тысячь</w:t>
            </w:r>
            <w:proofErr w:type="spellEnd"/>
            <w:r w:rsidR="002E0115">
              <w:t xml:space="preserve">) </w:t>
            </w:r>
            <w:r>
              <w:rPr>
                <w:color w:val="FF0000"/>
              </w:rPr>
              <w:t>долларов</w:t>
            </w:r>
            <w:r w:rsidR="006A3ADC">
              <w:t xml:space="preserve"> </w:t>
            </w:r>
            <w:r w:rsidR="006A3ADC" w:rsidRPr="006A3ADC">
              <w:rPr>
                <w:color w:val="FF0000"/>
              </w:rPr>
              <w:t>США</w:t>
            </w:r>
          </w:p>
          <w:p w:rsidR="002E0115" w:rsidRDefault="006A3AD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С</w:t>
            </w:r>
            <w:r w:rsidR="00C44F9C">
              <w:t xml:space="preserve">тоимость </w:t>
            </w:r>
            <w:r>
              <w:t>партии поставляемого</w:t>
            </w:r>
            <w:r w:rsidR="00C44F9C">
              <w:t xml:space="preserve"> товар</w:t>
            </w:r>
            <w:r>
              <w:t>а</w:t>
            </w:r>
            <w:r w:rsidR="00C44F9C">
              <w:t xml:space="preserve"> </w:t>
            </w:r>
            <w:r>
              <w:rPr>
                <w:color w:val="FF0000"/>
              </w:rPr>
              <w:t>в соответствии с приложением к настоящему договору</w:t>
            </w:r>
            <w:r>
              <w:t>.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Условия поставки и оплаты.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 xml:space="preserve">Поставка производится на условиях </w:t>
            </w:r>
            <w:r w:rsidR="006A3ADC">
              <w:rPr>
                <w:color w:val="FF0000"/>
              </w:rPr>
              <w:t>в соответствии с приложением к настоящему договору</w:t>
            </w:r>
            <w:r w:rsidR="006A3ADC">
              <w:t>.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Оплата за товар, поставляемый по настоящему контракту, осуществляется по выставленным инвойсам (счетам).</w:t>
            </w:r>
          </w:p>
          <w:p w:rsidR="00E523D1" w:rsidRDefault="00E523D1" w:rsidP="00E523D1">
            <w:pPr>
              <w:pStyle w:val="a3"/>
              <w:numPr>
                <w:ilvl w:val="1"/>
                <w:numId w:val="1"/>
              </w:numPr>
              <w:jc w:val="both"/>
            </w:pPr>
            <w:r>
              <w:t>Условия оплаты</w:t>
            </w:r>
            <w:r w:rsidR="00C44F9C">
              <w:t xml:space="preserve"> будет производиться </w:t>
            </w:r>
            <w:r w:rsidR="002E0115">
              <w:t xml:space="preserve">- </w:t>
            </w:r>
            <w:r w:rsidR="006A3ADC">
              <w:rPr>
                <w:color w:val="FF0000"/>
              </w:rPr>
              <w:t>в соответствии с приложением к настоящему договору</w:t>
            </w:r>
            <w:r w:rsidR="006A3ADC">
              <w:t>.</w:t>
            </w:r>
          </w:p>
          <w:p w:rsidR="002E0115" w:rsidRDefault="00C44F9C" w:rsidP="00E523D1">
            <w:pPr>
              <w:pStyle w:val="a3"/>
              <w:numPr>
                <w:ilvl w:val="1"/>
                <w:numId w:val="1"/>
              </w:numPr>
              <w:jc w:val="both"/>
            </w:pPr>
            <w:r>
              <w:t>Банковские расходы покупателя за счет покупателя</w:t>
            </w:r>
            <w:r w:rsidR="002E0115" w:rsidRPr="007021DD">
              <w:t xml:space="preserve"> 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Банковские расходы продавца</w:t>
            </w:r>
            <w:r w:rsidR="002E0115">
              <w:t xml:space="preserve"> </w:t>
            </w:r>
            <w:r>
              <w:t>за счет продавца.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Обстоятельства непреодолимой силы (форс-мажор)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Следующие обстоятельства непреодолимой силы освобождают продавца и покупателя от выполнения обязательств: стихийные бедствия, наводнения, пожары, взрывы, военные действия (объявленные и необъявленные), постановления правительств или других официальных инстанций, трудовые конфликты, забастовки и т.д.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Стороны должны безотлагательно уведомить друг друга об обстоятельствах непреодолимой силы, мешающих выполнению обязательств.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lastRenderedPageBreak/>
              <w:t>Если обстоятельства непреодолимой силы не позволяют продавцу выполнить свои обязательства в течение 90 (девяноста) дней, любая сторона имеет право аннулировать настоящий контракт.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Урегулирование спорных вопросов</w:t>
            </w:r>
            <w:r w:rsidR="00CD0FD1">
              <w:t>.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Продавец и покупатель должны стараться разрешать все спорные вопросы, возникающие при выполнении данного контракта, путем переговоров.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Все споры и разногласия, возникающие из настоящего контракта, или в связи с ним, решаются сторонами путем переговоров. В случае невозможности разрешения споров путем переговоров все вопросы, за исключением относящихся к компетенции обычных судов, передаются в арбитражный суд в Калининграде</w:t>
            </w:r>
            <w:r w:rsidR="002E0115">
              <w:t xml:space="preserve"> </w:t>
            </w:r>
            <w:r>
              <w:t>в соответствии с установленными правилами и процедурами.</w:t>
            </w:r>
            <w:r w:rsidR="002E0115">
              <w:t xml:space="preserve"> </w:t>
            </w:r>
            <w:r>
              <w:t>Решение данного суда окончательно и обязательно к выполнению обеими сторонами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Передача прав и обязательств по контракту третьей стороне.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Ни одна из сторон не имеет полномочий передать права или обязательства по настоящему контракту или по его части третьей стороне без письменного согласия обеих сторон.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Уведомления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Любые виды уведомлений должны быть представлены другой стороне письменно либо по почте, либо по телефаксу или элект</w:t>
            </w:r>
            <w:r w:rsidR="00CD0FD1">
              <w:t>р</w:t>
            </w:r>
            <w:r>
              <w:t>онной почте</w:t>
            </w:r>
            <w:r w:rsidR="002E0115">
              <w:t>.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Документы, полученные в рамках выполнения обязательств по данному контракту по факсу или электронной почте, имеют юридическую силу как у бумажных документов.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Прочие условия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Все поправки и дополнения к настоящему контракту имеют силу только в случае их изложения в письменном виде и подписания их лицами, уполномоченными на то обеими сторонами.</w:t>
            </w:r>
            <w:r w:rsidR="002E0115">
              <w:t xml:space="preserve"> 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После подписания настоящего контракта все предварительные соглашения по его поводу утрачивают силу.</w:t>
            </w:r>
            <w:r w:rsidR="002E0115">
              <w:t xml:space="preserve"> </w:t>
            </w:r>
          </w:p>
          <w:p w:rsidR="002E0115" w:rsidRDefault="00C44F9C" w:rsidP="00A648E4">
            <w:pPr>
              <w:pStyle w:val="a3"/>
              <w:numPr>
                <w:ilvl w:val="1"/>
                <w:numId w:val="1"/>
              </w:numPr>
              <w:jc w:val="both"/>
            </w:pPr>
            <w:r>
              <w:t>Обо всех изменениях в банковских и почтовых реквизитах стороны обязаны письменно извещать друг друга.</w:t>
            </w:r>
          </w:p>
          <w:p w:rsidR="002E0115" w:rsidRDefault="00C44F9C" w:rsidP="00A648E4">
            <w:pPr>
              <w:pStyle w:val="a3"/>
              <w:numPr>
                <w:ilvl w:val="0"/>
                <w:numId w:val="1"/>
              </w:numPr>
              <w:jc w:val="both"/>
            </w:pPr>
            <w:r>
              <w:t>Срок действия контракта.</w:t>
            </w:r>
          </w:p>
          <w:p w:rsidR="002E0115" w:rsidRPr="00886F99" w:rsidRDefault="00C44F9C" w:rsidP="00A648E4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>
              <w:t xml:space="preserve">Настоящий контракт составлен в двух экземплярах (по одному для каждой из сторон) на </w:t>
            </w:r>
            <w:r w:rsidRPr="00E14854">
              <w:rPr>
                <w:color w:val="FF0000"/>
              </w:rPr>
              <w:t>английском</w:t>
            </w:r>
            <w:r>
              <w:t xml:space="preserve"> и русском языках, и действителен с момента подписания по </w:t>
            </w:r>
            <w:r w:rsidRPr="00E14854">
              <w:rPr>
                <w:color w:val="FF0000"/>
              </w:rPr>
              <w:t xml:space="preserve">31 декабря </w:t>
            </w:r>
            <w:r w:rsidR="00966A9B">
              <w:rPr>
                <w:color w:val="FF0000"/>
              </w:rPr>
              <w:t>2019</w:t>
            </w:r>
            <w:r w:rsidRPr="00E14854">
              <w:rPr>
                <w:color w:val="FF0000"/>
              </w:rPr>
              <w:t xml:space="preserve"> года.</w:t>
            </w:r>
          </w:p>
          <w:p w:rsidR="00886F99" w:rsidRDefault="00886F99" w:rsidP="00A648E4">
            <w:pPr>
              <w:pStyle w:val="a3"/>
              <w:ind w:left="792"/>
              <w:jc w:val="both"/>
              <w:rPr>
                <w:sz w:val="28"/>
                <w:szCs w:val="28"/>
              </w:rPr>
            </w:pPr>
          </w:p>
        </w:tc>
      </w:tr>
    </w:tbl>
    <w:p w:rsidR="002E0115" w:rsidRPr="00DF693C" w:rsidRDefault="00C44F9C" w:rsidP="00A648E4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E0115">
        <w:lastRenderedPageBreak/>
        <w:t>Реквизиты</w:t>
      </w:r>
      <w:r w:rsidR="000C55EB" w:rsidRPr="00DF693C">
        <w:rPr>
          <w:lang w:val="en-US"/>
        </w:rPr>
        <w:t xml:space="preserve"> </w:t>
      </w:r>
      <w:r>
        <w:t>и</w:t>
      </w:r>
      <w:r w:rsidR="000C55EB" w:rsidRPr="00DF693C">
        <w:rPr>
          <w:lang w:val="en-US"/>
        </w:rPr>
        <w:t xml:space="preserve"> </w:t>
      </w:r>
      <w:r>
        <w:t>подписи</w:t>
      </w:r>
      <w:r w:rsidR="000C55EB" w:rsidRPr="00DF693C">
        <w:rPr>
          <w:lang w:val="en-US"/>
        </w:rPr>
        <w:t xml:space="preserve"> </w:t>
      </w:r>
      <w:r>
        <w:t>сторон</w:t>
      </w:r>
      <w:r w:rsidR="00DF693C">
        <w:rPr>
          <w:lang w:val="en-US"/>
        </w:rPr>
        <w:t xml:space="preserve"> -</w:t>
      </w:r>
      <w:r w:rsidR="00DF693C">
        <w:rPr>
          <w:lang w:val="en-US"/>
        </w:rPr>
        <w:tab/>
        <w:t xml:space="preserve"> </w:t>
      </w:r>
      <w:r w:rsidR="00A648E4" w:rsidRPr="00DF693C">
        <w:rPr>
          <w:lang w:val="en-US"/>
        </w:rPr>
        <w:t>Requisites</w:t>
      </w:r>
      <w:r w:rsidRPr="00DF693C">
        <w:rPr>
          <w:lang w:val="en-US"/>
        </w:rPr>
        <w:t xml:space="preserve"> and signatures of the parties</w:t>
      </w:r>
    </w:p>
    <w:tbl>
      <w:tblPr>
        <w:tblStyle w:val="a4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83"/>
        <w:gridCol w:w="7514"/>
      </w:tblGrid>
      <w:tr w:rsidR="00E14854" w:rsidTr="00FB0BDC">
        <w:tc>
          <w:tcPr>
            <w:tcW w:w="7938" w:type="dxa"/>
          </w:tcPr>
          <w:p w:rsidR="00E14854" w:rsidRPr="00DF693C" w:rsidRDefault="00A648E4" w:rsidP="00A648E4">
            <w:pPr>
              <w:jc w:val="both"/>
              <w:rPr>
                <w:lang w:val="en-US"/>
              </w:rPr>
            </w:pPr>
            <w:r>
              <w:t>ПРОДАВЕЦ</w:t>
            </w:r>
            <w:r>
              <w:rPr>
                <w:lang w:val="en-US"/>
              </w:rPr>
              <w:t xml:space="preserve"> - </w:t>
            </w:r>
            <w:r w:rsidRPr="00DF693C">
              <w:rPr>
                <w:lang w:val="en-US"/>
              </w:rPr>
              <w:t>SELLER</w:t>
            </w:r>
          </w:p>
        </w:tc>
        <w:tc>
          <w:tcPr>
            <w:tcW w:w="283" w:type="dxa"/>
          </w:tcPr>
          <w:p w:rsidR="00E14854" w:rsidRDefault="00E14854" w:rsidP="00A648E4">
            <w:pPr>
              <w:jc w:val="both"/>
            </w:pPr>
          </w:p>
        </w:tc>
        <w:tc>
          <w:tcPr>
            <w:tcW w:w="7514" w:type="dxa"/>
          </w:tcPr>
          <w:p w:rsidR="00E14854" w:rsidRPr="00DF693C" w:rsidRDefault="00A648E4" w:rsidP="00A648E4">
            <w:pPr>
              <w:jc w:val="both"/>
              <w:rPr>
                <w:lang w:val="en-US"/>
              </w:rPr>
            </w:pPr>
            <w:r>
              <w:t>ПОКУПАТЕЛЬ</w:t>
            </w:r>
            <w:r>
              <w:rPr>
                <w:lang w:val="en-US"/>
              </w:rPr>
              <w:t xml:space="preserve"> - </w:t>
            </w:r>
            <w:r w:rsidRPr="00DF693C">
              <w:rPr>
                <w:lang w:val="en-US"/>
              </w:rPr>
              <w:t>BUYER</w:t>
            </w:r>
          </w:p>
        </w:tc>
      </w:tr>
      <w:tr w:rsidR="00E14854" w:rsidRPr="001E6A16" w:rsidTr="00FB0BDC">
        <w:tc>
          <w:tcPr>
            <w:tcW w:w="7938" w:type="dxa"/>
          </w:tcPr>
          <w:p w:rsidR="00E14854" w:rsidRPr="002E0115" w:rsidRDefault="00C44F9C" w:rsidP="00A648E4">
            <w:pPr>
              <w:ind w:left="601"/>
              <w:jc w:val="both"/>
              <w:rPr>
                <w:color w:val="FF0000"/>
              </w:rPr>
            </w:pPr>
            <w:proofErr w:type="spellStart"/>
            <w:r w:rsidRPr="002E0115">
              <w:rPr>
                <w:color w:val="FF0000"/>
              </w:rPr>
              <w:t>Mvs</w:t>
            </w:r>
            <w:proofErr w:type="spellEnd"/>
            <w:r w:rsidRPr="002E0115">
              <w:rPr>
                <w:color w:val="FF0000"/>
              </w:rPr>
              <w:t xml:space="preserve"> </w:t>
            </w:r>
            <w:proofErr w:type="spellStart"/>
            <w:r w:rsidRPr="002E0115">
              <w:rPr>
                <w:color w:val="FF0000"/>
              </w:rPr>
              <w:t>sp.z</w:t>
            </w:r>
            <w:proofErr w:type="spellEnd"/>
            <w:r w:rsidRPr="002E0115">
              <w:rPr>
                <w:color w:val="FF0000"/>
              </w:rPr>
              <w:t xml:space="preserve"> </w:t>
            </w:r>
            <w:proofErr w:type="spellStart"/>
            <w:r w:rsidRPr="002E0115">
              <w:rPr>
                <w:color w:val="FF0000"/>
              </w:rPr>
              <w:t>o.o</w:t>
            </w:r>
            <w:proofErr w:type="spellEnd"/>
          </w:p>
          <w:p w:rsidR="00E14854" w:rsidRPr="002E0115" w:rsidRDefault="00C44F9C" w:rsidP="00A648E4">
            <w:pPr>
              <w:ind w:left="601"/>
              <w:jc w:val="both"/>
              <w:rPr>
                <w:color w:val="FF0000"/>
              </w:rPr>
            </w:pPr>
            <w:r w:rsidRPr="002E0115">
              <w:rPr>
                <w:color w:val="FF0000"/>
              </w:rPr>
              <w:t xml:space="preserve">Ул. </w:t>
            </w:r>
            <w:proofErr w:type="spellStart"/>
            <w:r w:rsidRPr="002E0115">
              <w:rPr>
                <w:color w:val="FF0000"/>
              </w:rPr>
              <w:t>Белска</w:t>
            </w:r>
            <w:proofErr w:type="spellEnd"/>
            <w:r w:rsidRPr="002E0115">
              <w:rPr>
                <w:color w:val="FF0000"/>
              </w:rPr>
              <w:t xml:space="preserve"> 49</w:t>
            </w:r>
            <w:r w:rsidR="00E14854" w:rsidRPr="002E0115">
              <w:rPr>
                <w:color w:val="FF0000"/>
              </w:rPr>
              <w:t xml:space="preserve"> </w:t>
            </w:r>
            <w:r w:rsidRPr="002E0115">
              <w:rPr>
                <w:color w:val="FF0000"/>
              </w:rPr>
              <w:t xml:space="preserve">43-190 </w:t>
            </w:r>
            <w:proofErr w:type="spellStart"/>
            <w:r w:rsidRPr="002E0115">
              <w:rPr>
                <w:color w:val="FF0000"/>
              </w:rPr>
              <w:t>миколов</w:t>
            </w:r>
            <w:proofErr w:type="spellEnd"/>
            <w:r w:rsidRPr="002E0115">
              <w:rPr>
                <w:color w:val="FF0000"/>
              </w:rPr>
              <w:t xml:space="preserve">, </w:t>
            </w:r>
            <w:proofErr w:type="spellStart"/>
            <w:r w:rsidRPr="002E0115">
              <w:rPr>
                <w:color w:val="FF0000"/>
              </w:rPr>
              <w:t>польша</w:t>
            </w:r>
            <w:proofErr w:type="spellEnd"/>
          </w:p>
          <w:p w:rsidR="00E14854" w:rsidRPr="002E0115" w:rsidRDefault="00C44F9C" w:rsidP="00A648E4">
            <w:pPr>
              <w:ind w:left="601"/>
              <w:jc w:val="both"/>
              <w:rPr>
                <w:color w:val="FF0000"/>
              </w:rPr>
            </w:pPr>
            <w:r w:rsidRPr="002E0115">
              <w:rPr>
                <w:color w:val="FF0000"/>
              </w:rPr>
              <w:t>Банковские реквизиты:</w:t>
            </w:r>
          </w:p>
          <w:p w:rsidR="00E14854" w:rsidRPr="002E0115" w:rsidRDefault="00C44F9C" w:rsidP="00A648E4">
            <w:pPr>
              <w:ind w:left="601"/>
              <w:jc w:val="both"/>
              <w:rPr>
                <w:color w:val="FF0000"/>
              </w:rPr>
            </w:pPr>
            <w:r w:rsidRPr="002E0115">
              <w:rPr>
                <w:color w:val="FF0000"/>
              </w:rPr>
              <w:t xml:space="preserve">Счет: </w:t>
            </w:r>
            <w:proofErr w:type="spellStart"/>
            <w:r w:rsidRPr="002E0115">
              <w:rPr>
                <w:color w:val="FF0000"/>
              </w:rPr>
              <w:t>pl</w:t>
            </w:r>
            <w:proofErr w:type="spellEnd"/>
            <w:r w:rsidRPr="002E0115">
              <w:rPr>
                <w:color w:val="FF0000"/>
              </w:rPr>
              <w:t xml:space="preserve"> 55 1060 0076 0000 3210 0021 531</w:t>
            </w:r>
            <w:r w:rsidR="00E14854" w:rsidRPr="002E0115">
              <w:rPr>
                <w:color w:val="FF0000"/>
              </w:rPr>
              <w:t xml:space="preserve">2 </w:t>
            </w:r>
            <w:proofErr w:type="spellStart"/>
            <w:r w:rsidRPr="002E0115">
              <w:rPr>
                <w:color w:val="FF0000"/>
              </w:rPr>
              <w:t>ибан</w:t>
            </w:r>
            <w:proofErr w:type="spellEnd"/>
            <w:r w:rsidRPr="002E0115">
              <w:rPr>
                <w:color w:val="FF0000"/>
              </w:rPr>
              <w:t xml:space="preserve"> код: pl32 1060 0076 0000 3210 0021 5338</w:t>
            </w:r>
          </w:p>
          <w:p w:rsidR="00E14854" w:rsidRDefault="00C44F9C" w:rsidP="00A648E4">
            <w:pPr>
              <w:ind w:left="601"/>
              <w:jc w:val="both"/>
              <w:rPr>
                <w:color w:val="FF0000"/>
              </w:rPr>
            </w:pPr>
            <w:r w:rsidRPr="002E0115">
              <w:rPr>
                <w:color w:val="FF0000"/>
              </w:rPr>
              <w:t xml:space="preserve">Свифт: </w:t>
            </w:r>
            <w:proofErr w:type="spellStart"/>
            <w:r w:rsidRPr="002E0115">
              <w:rPr>
                <w:color w:val="FF0000"/>
              </w:rPr>
              <w:t>bphkplpk</w:t>
            </w:r>
            <w:proofErr w:type="spellEnd"/>
          </w:p>
          <w:p w:rsidR="00DF693C" w:rsidRPr="00C44F9C" w:rsidRDefault="00DF693C" w:rsidP="00A648E4">
            <w:pPr>
              <w:ind w:left="601"/>
              <w:jc w:val="both"/>
              <w:rPr>
                <w:color w:val="FF0000"/>
              </w:rPr>
            </w:pPr>
            <w:r w:rsidRPr="00C44F9C">
              <w:rPr>
                <w:color w:val="FF0000"/>
              </w:rPr>
              <w:t>__________________________________________</w:t>
            </w:r>
          </w:p>
          <w:p w:rsidR="00DF693C" w:rsidRPr="00C44F9C" w:rsidRDefault="00C44F9C" w:rsidP="00A648E4">
            <w:pPr>
              <w:ind w:left="601"/>
              <w:jc w:val="both"/>
              <w:rPr>
                <w:color w:val="FF0000"/>
              </w:rPr>
            </w:pPr>
            <w:proofErr w:type="spellStart"/>
            <w:r w:rsidRPr="00DF693C">
              <w:rPr>
                <w:color w:val="FF0000"/>
                <w:lang w:val="en-US"/>
              </w:rPr>
              <w:t>Mvs</w:t>
            </w:r>
            <w:proofErr w:type="spellEnd"/>
            <w:r w:rsidRPr="00C44F9C">
              <w:rPr>
                <w:color w:val="FF0000"/>
              </w:rPr>
              <w:t xml:space="preserve"> </w:t>
            </w:r>
            <w:proofErr w:type="spellStart"/>
            <w:r w:rsidRPr="00DF693C">
              <w:rPr>
                <w:color w:val="FF0000"/>
                <w:lang w:val="en-US"/>
              </w:rPr>
              <w:t>sp</w:t>
            </w:r>
            <w:proofErr w:type="spellEnd"/>
            <w:r w:rsidRPr="00C44F9C">
              <w:rPr>
                <w:color w:val="FF0000"/>
              </w:rPr>
              <w:t>.</w:t>
            </w:r>
            <w:r w:rsidRPr="00DF693C">
              <w:rPr>
                <w:color w:val="FF0000"/>
                <w:lang w:val="en-US"/>
              </w:rPr>
              <w:t>z</w:t>
            </w:r>
            <w:r w:rsidRPr="00C44F9C">
              <w:rPr>
                <w:color w:val="FF0000"/>
              </w:rPr>
              <w:t xml:space="preserve"> </w:t>
            </w:r>
            <w:r w:rsidRPr="00DF693C">
              <w:rPr>
                <w:color w:val="FF0000"/>
                <w:lang w:val="en-US"/>
              </w:rPr>
              <w:t>o</w:t>
            </w:r>
            <w:r w:rsidRPr="00C44F9C">
              <w:rPr>
                <w:color w:val="FF0000"/>
              </w:rPr>
              <w:t>.</w:t>
            </w:r>
            <w:r w:rsidRPr="00DF693C">
              <w:rPr>
                <w:color w:val="FF0000"/>
                <w:lang w:val="en-US"/>
              </w:rPr>
              <w:t>o</w:t>
            </w:r>
          </w:p>
          <w:p w:rsidR="00DF693C" w:rsidRPr="00DF693C" w:rsidRDefault="00C44F9C" w:rsidP="00A648E4">
            <w:pPr>
              <w:ind w:left="601"/>
              <w:jc w:val="both"/>
              <w:rPr>
                <w:color w:val="FF0000"/>
                <w:lang w:val="en-US"/>
              </w:rPr>
            </w:pPr>
            <w:proofErr w:type="spellStart"/>
            <w:r w:rsidRPr="00DF693C">
              <w:rPr>
                <w:color w:val="FF0000"/>
                <w:lang w:val="en-US"/>
              </w:rPr>
              <w:t>Ul</w:t>
            </w:r>
            <w:proofErr w:type="spellEnd"/>
            <w:r w:rsidRPr="00DF693C">
              <w:rPr>
                <w:color w:val="FF0000"/>
                <w:lang w:val="en-US"/>
              </w:rPr>
              <w:t xml:space="preserve">. </w:t>
            </w:r>
            <w:proofErr w:type="spellStart"/>
            <w:r w:rsidRPr="00DF693C">
              <w:rPr>
                <w:color w:val="FF0000"/>
                <w:lang w:val="en-US"/>
              </w:rPr>
              <w:t>Belska</w:t>
            </w:r>
            <w:proofErr w:type="spellEnd"/>
            <w:r w:rsidRPr="00DF693C">
              <w:rPr>
                <w:color w:val="FF0000"/>
                <w:lang w:val="en-US"/>
              </w:rPr>
              <w:t xml:space="preserve"> 49 43-190 </w:t>
            </w:r>
            <w:proofErr w:type="spellStart"/>
            <w:r w:rsidRPr="00DF693C">
              <w:rPr>
                <w:color w:val="FF0000"/>
                <w:lang w:val="en-US"/>
              </w:rPr>
              <w:t>mikolov</w:t>
            </w:r>
            <w:proofErr w:type="spellEnd"/>
            <w:r w:rsidRPr="00DF693C">
              <w:rPr>
                <w:color w:val="FF0000"/>
                <w:lang w:val="en-US"/>
              </w:rPr>
              <w:t xml:space="preserve">, </w:t>
            </w:r>
            <w:proofErr w:type="spellStart"/>
            <w:r w:rsidRPr="00DF693C">
              <w:rPr>
                <w:color w:val="FF0000"/>
                <w:lang w:val="en-US"/>
              </w:rPr>
              <w:t>poland</w:t>
            </w:r>
            <w:proofErr w:type="spellEnd"/>
          </w:p>
          <w:p w:rsidR="00DF693C" w:rsidRPr="00DF693C" w:rsidRDefault="00C44F9C" w:rsidP="00A648E4">
            <w:pPr>
              <w:ind w:left="601"/>
              <w:jc w:val="both"/>
              <w:rPr>
                <w:color w:val="FF0000"/>
                <w:lang w:val="en-US"/>
              </w:rPr>
            </w:pPr>
            <w:r w:rsidRPr="00DF693C">
              <w:rPr>
                <w:color w:val="FF0000"/>
                <w:lang w:val="en-US"/>
              </w:rPr>
              <w:t>Bank details:</w:t>
            </w:r>
          </w:p>
          <w:p w:rsidR="00DF693C" w:rsidRPr="00DF693C" w:rsidRDefault="00C44F9C" w:rsidP="00A648E4">
            <w:pPr>
              <w:ind w:left="601"/>
              <w:jc w:val="both"/>
              <w:rPr>
                <w:color w:val="FF0000"/>
                <w:lang w:val="en-US"/>
              </w:rPr>
            </w:pPr>
            <w:r w:rsidRPr="00DF693C">
              <w:rPr>
                <w:color w:val="FF0000"/>
                <w:lang w:val="en-US"/>
              </w:rPr>
              <w:t xml:space="preserve">Account: </w:t>
            </w:r>
            <w:proofErr w:type="spellStart"/>
            <w:r w:rsidRPr="00DF693C">
              <w:rPr>
                <w:color w:val="FF0000"/>
                <w:lang w:val="en-US"/>
              </w:rPr>
              <w:t>pl</w:t>
            </w:r>
            <w:proofErr w:type="spellEnd"/>
            <w:r w:rsidRPr="00DF693C">
              <w:rPr>
                <w:color w:val="FF0000"/>
                <w:lang w:val="en-US"/>
              </w:rPr>
              <w:t xml:space="preserve"> 55 1060 0076 0000 3210 0021 5312 </w:t>
            </w:r>
            <w:proofErr w:type="spellStart"/>
            <w:r w:rsidRPr="00DF693C">
              <w:rPr>
                <w:color w:val="FF0000"/>
                <w:lang w:val="en-US"/>
              </w:rPr>
              <w:t>iban</w:t>
            </w:r>
            <w:proofErr w:type="spellEnd"/>
            <w:r w:rsidRPr="00DF693C">
              <w:rPr>
                <w:color w:val="FF0000"/>
                <w:lang w:val="en-US"/>
              </w:rPr>
              <w:t xml:space="preserve"> code: pl32 1060 0076 0000 3210 0021 5338</w:t>
            </w:r>
          </w:p>
          <w:p w:rsidR="00DF693C" w:rsidRDefault="00C44F9C" w:rsidP="00A648E4">
            <w:pPr>
              <w:ind w:left="601"/>
              <w:jc w:val="both"/>
            </w:pPr>
            <w:proofErr w:type="spellStart"/>
            <w:r w:rsidRPr="00DF693C">
              <w:rPr>
                <w:color w:val="FF0000"/>
              </w:rPr>
              <w:t>Swift</w:t>
            </w:r>
            <w:proofErr w:type="spellEnd"/>
            <w:r w:rsidRPr="00DF693C">
              <w:rPr>
                <w:color w:val="FF0000"/>
              </w:rPr>
              <w:t xml:space="preserve">: </w:t>
            </w:r>
            <w:proofErr w:type="spellStart"/>
            <w:r w:rsidRPr="00DF693C">
              <w:rPr>
                <w:color w:val="FF0000"/>
              </w:rPr>
              <w:t>bphkplpk</w:t>
            </w:r>
            <w:proofErr w:type="spellEnd"/>
          </w:p>
        </w:tc>
        <w:tc>
          <w:tcPr>
            <w:tcW w:w="283" w:type="dxa"/>
          </w:tcPr>
          <w:p w:rsidR="00E14854" w:rsidRDefault="00E14854" w:rsidP="00A648E4">
            <w:pPr>
              <w:jc w:val="both"/>
            </w:pPr>
          </w:p>
        </w:tc>
        <w:tc>
          <w:tcPr>
            <w:tcW w:w="7514" w:type="dxa"/>
          </w:tcPr>
          <w:p w:rsidR="009010AA" w:rsidRPr="009010AA" w:rsidRDefault="00C44F9C" w:rsidP="00A648E4">
            <w:pPr>
              <w:jc w:val="both"/>
              <w:rPr>
                <w:color w:val="FF0000"/>
              </w:rPr>
            </w:pPr>
            <w:r w:rsidRPr="009010AA">
              <w:rPr>
                <w:color w:val="FF0000"/>
              </w:rPr>
              <w:t>О</w:t>
            </w:r>
            <w:r>
              <w:rPr>
                <w:color w:val="FF0000"/>
              </w:rPr>
              <w:t>ОО</w:t>
            </w:r>
            <w:r w:rsidRPr="009010AA">
              <w:rPr>
                <w:color w:val="FF0000"/>
              </w:rPr>
              <w:t xml:space="preserve"> «ЦЕНТРПРОДУКТ»</w:t>
            </w:r>
          </w:p>
          <w:p w:rsidR="009010AA" w:rsidRPr="009010AA" w:rsidRDefault="00C44F9C" w:rsidP="00A648E4">
            <w:pPr>
              <w:jc w:val="both"/>
              <w:rPr>
                <w:color w:val="FF0000"/>
              </w:rPr>
            </w:pPr>
            <w:r w:rsidRPr="009010AA">
              <w:rPr>
                <w:color w:val="FF0000"/>
              </w:rPr>
              <w:t>236039 г. Калининград ул. Проспект мира 136 г</w:t>
            </w:r>
          </w:p>
          <w:p w:rsidR="009010AA" w:rsidRPr="009010AA" w:rsidRDefault="00C44F9C" w:rsidP="00A648E4">
            <w:pPr>
              <w:jc w:val="both"/>
              <w:rPr>
                <w:color w:val="FF0000"/>
              </w:rPr>
            </w:pPr>
            <w:r w:rsidRPr="009010AA">
              <w:rPr>
                <w:color w:val="FF0000"/>
              </w:rPr>
              <w:t>ИНН</w:t>
            </w:r>
            <w:r w:rsidRPr="009010AA">
              <w:rPr>
                <w:color w:val="FF0000"/>
              </w:rPr>
              <w:tab/>
              <w:t>3904600656</w:t>
            </w:r>
            <w:r>
              <w:rPr>
                <w:color w:val="FF0000"/>
              </w:rPr>
              <w:t xml:space="preserve"> </w:t>
            </w:r>
            <w:r w:rsidRPr="009010AA">
              <w:rPr>
                <w:color w:val="FF0000"/>
              </w:rPr>
              <w:t>КПП</w:t>
            </w:r>
            <w:r w:rsidRPr="009010AA">
              <w:rPr>
                <w:color w:val="FF0000"/>
              </w:rPr>
              <w:tab/>
              <w:t>390601001</w:t>
            </w:r>
          </w:p>
          <w:p w:rsidR="009010AA" w:rsidRPr="009010AA" w:rsidRDefault="00C44F9C" w:rsidP="00A648E4">
            <w:pPr>
              <w:jc w:val="both"/>
              <w:rPr>
                <w:color w:val="FF0000"/>
              </w:rPr>
            </w:pPr>
            <w:r w:rsidRPr="009010AA">
              <w:rPr>
                <w:color w:val="FF0000"/>
              </w:rPr>
              <w:t>ОГРН</w:t>
            </w:r>
            <w:r w:rsidRPr="009010AA">
              <w:rPr>
                <w:color w:val="FF0000"/>
              </w:rPr>
              <w:tab/>
              <w:t>1083925006043</w:t>
            </w:r>
          </w:p>
          <w:p w:rsidR="009010AA" w:rsidRPr="009010AA" w:rsidRDefault="00C44F9C" w:rsidP="00A648E4">
            <w:pPr>
              <w:jc w:val="both"/>
              <w:rPr>
                <w:color w:val="FF0000"/>
              </w:rPr>
            </w:pPr>
            <w:r w:rsidRPr="009010AA">
              <w:rPr>
                <w:color w:val="FF0000"/>
              </w:rPr>
              <w:t xml:space="preserve">Наименование </w:t>
            </w:r>
            <w:proofErr w:type="gramStart"/>
            <w:r w:rsidRPr="009010AA">
              <w:rPr>
                <w:color w:val="FF0000"/>
              </w:rPr>
              <w:t>банка:</w:t>
            </w:r>
            <w:r w:rsidRPr="009010AA">
              <w:rPr>
                <w:color w:val="FF0000"/>
              </w:rPr>
              <w:tab/>
            </w:r>
            <w:proofErr w:type="gramEnd"/>
            <w:r w:rsidRPr="009010AA">
              <w:rPr>
                <w:color w:val="FF0000"/>
              </w:rPr>
              <w:t xml:space="preserve">северо-западный филиал </w:t>
            </w:r>
            <w:proofErr w:type="spellStart"/>
            <w:r w:rsidRPr="009010AA">
              <w:rPr>
                <w:color w:val="FF0000"/>
              </w:rPr>
              <w:t>пао</w:t>
            </w:r>
            <w:proofErr w:type="spellEnd"/>
            <w:r w:rsidRPr="009010AA">
              <w:rPr>
                <w:color w:val="FF0000"/>
              </w:rPr>
              <w:t xml:space="preserve"> </w:t>
            </w:r>
            <w:proofErr w:type="spellStart"/>
            <w:r w:rsidRPr="009010AA">
              <w:rPr>
                <w:color w:val="FF0000"/>
              </w:rPr>
              <w:t>росбанк</w:t>
            </w:r>
            <w:proofErr w:type="spellEnd"/>
          </w:p>
          <w:p w:rsidR="009010AA" w:rsidRPr="009010AA" w:rsidRDefault="00C44F9C" w:rsidP="00A648E4">
            <w:pPr>
              <w:jc w:val="both"/>
              <w:rPr>
                <w:color w:val="FF0000"/>
              </w:rPr>
            </w:pPr>
            <w:proofErr w:type="spellStart"/>
            <w:proofErr w:type="gramStart"/>
            <w:r w:rsidRPr="009010AA">
              <w:rPr>
                <w:color w:val="FF0000"/>
              </w:rPr>
              <w:t>Кор.счет</w:t>
            </w:r>
            <w:proofErr w:type="spellEnd"/>
            <w:r w:rsidRPr="009010AA">
              <w:rPr>
                <w:color w:val="FF0000"/>
              </w:rPr>
              <w:t>:</w:t>
            </w:r>
            <w:r w:rsidRPr="009010AA">
              <w:rPr>
                <w:color w:val="FF0000"/>
              </w:rPr>
              <w:tab/>
            </w:r>
            <w:proofErr w:type="gramEnd"/>
            <w:r w:rsidRPr="009010AA">
              <w:rPr>
                <w:color w:val="FF0000"/>
              </w:rPr>
              <w:t xml:space="preserve">30101810100000000778 открытый в </w:t>
            </w:r>
            <w:proofErr w:type="spellStart"/>
            <w:r w:rsidRPr="009010AA">
              <w:rPr>
                <w:color w:val="FF0000"/>
              </w:rPr>
              <w:t>гркц</w:t>
            </w:r>
            <w:proofErr w:type="spellEnd"/>
            <w:r w:rsidRPr="009010AA">
              <w:rPr>
                <w:color w:val="FF0000"/>
              </w:rPr>
              <w:t xml:space="preserve"> </w:t>
            </w:r>
            <w:proofErr w:type="spellStart"/>
            <w:r w:rsidRPr="009010AA">
              <w:rPr>
                <w:color w:val="FF0000"/>
              </w:rPr>
              <w:t>гу</w:t>
            </w:r>
            <w:proofErr w:type="spellEnd"/>
            <w:r w:rsidRPr="009010AA">
              <w:rPr>
                <w:color w:val="FF0000"/>
              </w:rPr>
              <w:t xml:space="preserve"> банка </w:t>
            </w:r>
            <w:proofErr w:type="spellStart"/>
            <w:r w:rsidRPr="009010AA">
              <w:rPr>
                <w:color w:val="FF0000"/>
              </w:rPr>
              <w:t>россии</w:t>
            </w:r>
            <w:proofErr w:type="spellEnd"/>
            <w:r w:rsidRPr="009010AA">
              <w:rPr>
                <w:color w:val="FF0000"/>
              </w:rPr>
              <w:t xml:space="preserve"> по г. </w:t>
            </w:r>
            <w:proofErr w:type="spellStart"/>
            <w:r w:rsidRPr="009010AA">
              <w:rPr>
                <w:color w:val="FF0000"/>
              </w:rPr>
              <w:t>Санкт-петербургу</w:t>
            </w:r>
            <w:proofErr w:type="spellEnd"/>
          </w:p>
          <w:p w:rsidR="009010AA" w:rsidRPr="009010AA" w:rsidRDefault="00C44F9C" w:rsidP="00A648E4">
            <w:pPr>
              <w:jc w:val="both"/>
              <w:rPr>
                <w:color w:val="FF0000"/>
              </w:rPr>
            </w:pPr>
            <w:proofErr w:type="spellStart"/>
            <w:r w:rsidRPr="009010AA">
              <w:rPr>
                <w:color w:val="FF0000"/>
              </w:rPr>
              <w:t>Бик</w:t>
            </w:r>
            <w:proofErr w:type="spellEnd"/>
            <w:r w:rsidRPr="009010AA">
              <w:rPr>
                <w:color w:val="FF0000"/>
              </w:rPr>
              <w:tab/>
              <w:t>044030778</w:t>
            </w:r>
            <w:r w:rsidR="009010AA">
              <w:rPr>
                <w:color w:val="FF0000"/>
              </w:rPr>
              <w:t xml:space="preserve"> </w:t>
            </w:r>
            <w:proofErr w:type="spellStart"/>
            <w:r w:rsidRPr="009010AA">
              <w:rPr>
                <w:color w:val="FF0000"/>
              </w:rPr>
              <w:t>инн</w:t>
            </w:r>
            <w:proofErr w:type="spellEnd"/>
            <w:r w:rsidRPr="009010AA">
              <w:rPr>
                <w:color w:val="FF0000"/>
              </w:rPr>
              <w:tab/>
              <w:t>7730060164</w:t>
            </w:r>
          </w:p>
          <w:p w:rsidR="009010AA" w:rsidRPr="009010AA" w:rsidRDefault="00C44F9C" w:rsidP="00A648E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Расчетный счет </w:t>
            </w:r>
            <w:proofErr w:type="spellStart"/>
            <w:r>
              <w:rPr>
                <w:color w:val="FF0000"/>
              </w:rPr>
              <w:t>руб</w:t>
            </w:r>
            <w:proofErr w:type="spellEnd"/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="009010AA" w:rsidRPr="009010AA">
              <w:rPr>
                <w:color w:val="FF0000"/>
              </w:rPr>
              <w:t>40702 810 7 9493 0000798</w:t>
            </w:r>
          </w:p>
          <w:p w:rsidR="009010AA" w:rsidRPr="009010AA" w:rsidRDefault="00C44F9C" w:rsidP="00A648E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Валютный счет </w:t>
            </w:r>
            <w:proofErr w:type="spellStart"/>
            <w:r>
              <w:rPr>
                <w:color w:val="FF0000"/>
              </w:rPr>
              <w:t>eur</w:t>
            </w:r>
            <w:proofErr w:type="spellEnd"/>
            <w:r>
              <w:rPr>
                <w:color w:val="FF0000"/>
              </w:rPr>
              <w:tab/>
            </w:r>
            <w:r w:rsidR="009010AA" w:rsidRPr="009010AA">
              <w:rPr>
                <w:color w:val="FF0000"/>
              </w:rPr>
              <w:t>40702 978 6 9493 0000798</w:t>
            </w:r>
          </w:p>
          <w:p w:rsidR="009010AA" w:rsidRDefault="00886F99" w:rsidP="00A648E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Валютный с</w:t>
            </w:r>
            <w:r w:rsidR="00C44F9C">
              <w:rPr>
                <w:color w:val="FF0000"/>
              </w:rPr>
              <w:t xml:space="preserve">чет </w:t>
            </w:r>
            <w:proofErr w:type="spellStart"/>
            <w:r w:rsidR="00C44F9C">
              <w:rPr>
                <w:color w:val="FF0000"/>
              </w:rPr>
              <w:t>pln</w:t>
            </w:r>
            <w:proofErr w:type="spellEnd"/>
            <w:r w:rsidR="00C44F9C">
              <w:rPr>
                <w:color w:val="FF0000"/>
              </w:rPr>
              <w:tab/>
            </w:r>
            <w:r w:rsidR="00C44F9C">
              <w:rPr>
                <w:color w:val="FF0000"/>
              </w:rPr>
              <w:tab/>
            </w:r>
            <w:r w:rsidR="009010AA" w:rsidRPr="009010AA">
              <w:rPr>
                <w:color w:val="FF0000"/>
              </w:rPr>
              <w:t>40702 985 8 9493 0000798</w:t>
            </w:r>
          </w:p>
          <w:p w:rsidR="00DF693C" w:rsidRPr="00886F99" w:rsidRDefault="00DF693C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>_________________________________________</w:t>
            </w:r>
          </w:p>
          <w:p w:rsidR="00886F99" w:rsidRPr="00886F99" w:rsidRDefault="00C44F9C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OOO </w:t>
            </w:r>
            <w:r>
              <w:rPr>
                <w:color w:val="FF0000"/>
                <w:lang w:val="en-US"/>
              </w:rPr>
              <w:t>C</w:t>
            </w:r>
            <w:r w:rsidRPr="00886F99">
              <w:rPr>
                <w:color w:val="FF0000"/>
                <w:lang w:val="en-US"/>
              </w:rPr>
              <w:t>ENTRPRODUKT</w:t>
            </w:r>
          </w:p>
          <w:p w:rsidR="00886F99" w:rsidRPr="00886F99" w:rsidRDefault="00C44F9C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236039, Kaliningrad, </w:t>
            </w:r>
            <w:proofErr w:type="spellStart"/>
            <w:r w:rsidRPr="00886F99">
              <w:rPr>
                <w:color w:val="FF0000"/>
                <w:lang w:val="en-US"/>
              </w:rPr>
              <w:t>ul</w:t>
            </w:r>
            <w:proofErr w:type="spellEnd"/>
            <w:r w:rsidRPr="00886F99">
              <w:rPr>
                <w:color w:val="FF0000"/>
                <w:lang w:val="en-US"/>
              </w:rPr>
              <w:t xml:space="preserve">. </w:t>
            </w:r>
            <w:proofErr w:type="spellStart"/>
            <w:r w:rsidRPr="00886F99">
              <w:rPr>
                <w:color w:val="FF0000"/>
                <w:lang w:val="en-US"/>
              </w:rPr>
              <w:t>Prospekt</w:t>
            </w:r>
            <w:proofErr w:type="spellEnd"/>
            <w:r w:rsidRPr="00886F99">
              <w:rPr>
                <w:color w:val="FF0000"/>
                <w:lang w:val="en-US"/>
              </w:rPr>
              <w:t xml:space="preserve"> </w:t>
            </w:r>
            <w:proofErr w:type="spellStart"/>
            <w:r w:rsidRPr="00886F99">
              <w:rPr>
                <w:color w:val="FF0000"/>
                <w:lang w:val="en-US"/>
              </w:rPr>
              <w:t>mira</w:t>
            </w:r>
            <w:proofErr w:type="spellEnd"/>
            <w:r w:rsidRPr="00886F99">
              <w:rPr>
                <w:color w:val="FF0000"/>
                <w:lang w:val="en-US"/>
              </w:rPr>
              <w:t xml:space="preserve"> 136 g</w:t>
            </w:r>
          </w:p>
          <w:p w:rsidR="00886F99" w:rsidRPr="00886F99" w:rsidRDefault="00C44F9C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INN </w:t>
            </w:r>
            <w:r w:rsidRPr="00C44F9C">
              <w:rPr>
                <w:color w:val="FF0000"/>
                <w:lang w:val="en-US"/>
              </w:rPr>
              <w:tab/>
            </w:r>
            <w:r w:rsidRPr="00886F99">
              <w:rPr>
                <w:color w:val="FF0000"/>
                <w:lang w:val="en-US"/>
              </w:rPr>
              <w:t xml:space="preserve">3904600656 KPP </w:t>
            </w:r>
            <w:r w:rsidRPr="00C44F9C">
              <w:rPr>
                <w:color w:val="FF0000"/>
                <w:lang w:val="en-US"/>
              </w:rPr>
              <w:tab/>
            </w:r>
            <w:r w:rsidRPr="00886F99">
              <w:rPr>
                <w:color w:val="FF0000"/>
                <w:lang w:val="en-US"/>
              </w:rPr>
              <w:t>390601001</w:t>
            </w:r>
          </w:p>
          <w:p w:rsidR="00886F99" w:rsidRPr="00886F99" w:rsidRDefault="00C44F9C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OGRN </w:t>
            </w:r>
            <w:r w:rsidRPr="00C44F9C">
              <w:rPr>
                <w:color w:val="FF0000"/>
                <w:lang w:val="en-US"/>
              </w:rPr>
              <w:tab/>
            </w:r>
            <w:r w:rsidRPr="00886F99">
              <w:rPr>
                <w:color w:val="FF0000"/>
                <w:lang w:val="en-US"/>
              </w:rPr>
              <w:t>1083925006043</w:t>
            </w:r>
          </w:p>
          <w:p w:rsidR="00886F99" w:rsidRPr="00886F99" w:rsidRDefault="00886F99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Bank name: </w:t>
            </w:r>
            <w:r w:rsidRPr="00C44F9C">
              <w:rPr>
                <w:color w:val="FF0000"/>
                <w:lang w:val="en-US"/>
              </w:rPr>
              <w:tab/>
            </w:r>
            <w:r w:rsidR="00C44F9C" w:rsidRPr="00886F99">
              <w:rPr>
                <w:color w:val="FF0000"/>
                <w:lang w:val="en-US"/>
              </w:rPr>
              <w:t xml:space="preserve">north-west branch of </w:t>
            </w:r>
            <w:proofErr w:type="spellStart"/>
            <w:r w:rsidR="00C44F9C" w:rsidRPr="00886F99">
              <w:rPr>
                <w:color w:val="FF0000"/>
                <w:lang w:val="en-US"/>
              </w:rPr>
              <w:t>pjsc</w:t>
            </w:r>
            <w:proofErr w:type="spellEnd"/>
            <w:r w:rsidR="00C44F9C" w:rsidRPr="00886F99">
              <w:rPr>
                <w:color w:val="FF0000"/>
                <w:lang w:val="en-US"/>
              </w:rPr>
              <w:t xml:space="preserve"> </w:t>
            </w:r>
            <w:proofErr w:type="spellStart"/>
            <w:r w:rsidR="00C44F9C" w:rsidRPr="00886F99">
              <w:rPr>
                <w:color w:val="FF0000"/>
                <w:lang w:val="en-US"/>
              </w:rPr>
              <w:t>rosbank</w:t>
            </w:r>
            <w:proofErr w:type="spellEnd"/>
          </w:p>
          <w:p w:rsidR="00886F99" w:rsidRPr="00886F99" w:rsidRDefault="00886F99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Correspondence account: </w:t>
            </w:r>
            <w:r w:rsidRPr="00C44F9C">
              <w:rPr>
                <w:color w:val="FF0000"/>
                <w:lang w:val="en-US"/>
              </w:rPr>
              <w:tab/>
            </w:r>
            <w:r w:rsidR="00C44F9C" w:rsidRPr="00886F99">
              <w:rPr>
                <w:color w:val="FF0000"/>
                <w:lang w:val="en-US"/>
              </w:rPr>
              <w:t xml:space="preserve">30101810100000000778 opened in </w:t>
            </w:r>
            <w:proofErr w:type="spellStart"/>
            <w:r w:rsidR="00C44F9C" w:rsidRPr="00886F99">
              <w:rPr>
                <w:color w:val="FF0000"/>
                <w:lang w:val="en-US"/>
              </w:rPr>
              <w:t>grkts</w:t>
            </w:r>
            <w:proofErr w:type="spellEnd"/>
            <w:r w:rsidR="00C44F9C" w:rsidRPr="00886F99">
              <w:rPr>
                <w:color w:val="FF0000"/>
                <w:lang w:val="en-US"/>
              </w:rPr>
              <w:t xml:space="preserve"> </w:t>
            </w:r>
            <w:proofErr w:type="spellStart"/>
            <w:r w:rsidR="00C44F9C" w:rsidRPr="00886F99">
              <w:rPr>
                <w:color w:val="FF0000"/>
                <w:lang w:val="en-US"/>
              </w:rPr>
              <w:t>gu</w:t>
            </w:r>
            <w:proofErr w:type="spellEnd"/>
            <w:r w:rsidR="00C44F9C" w:rsidRPr="00886F99">
              <w:rPr>
                <w:color w:val="FF0000"/>
                <w:lang w:val="en-US"/>
              </w:rPr>
              <w:t xml:space="preserve"> of bank of </w:t>
            </w:r>
            <w:proofErr w:type="spellStart"/>
            <w:r w:rsidR="00C44F9C" w:rsidRPr="00886F99">
              <w:rPr>
                <w:color w:val="FF0000"/>
                <w:lang w:val="en-US"/>
              </w:rPr>
              <w:t>russia</w:t>
            </w:r>
            <w:proofErr w:type="spellEnd"/>
            <w:r w:rsidR="00C44F9C" w:rsidRPr="00886F99">
              <w:rPr>
                <w:color w:val="FF0000"/>
                <w:lang w:val="en-US"/>
              </w:rPr>
              <w:t xml:space="preserve"> by g. St. Petersburg</w:t>
            </w:r>
          </w:p>
          <w:p w:rsidR="00886F99" w:rsidRPr="00886F99" w:rsidRDefault="00C44F9C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BIK </w:t>
            </w:r>
            <w:r w:rsidR="00886F99" w:rsidRPr="00C44F9C">
              <w:rPr>
                <w:color w:val="FF0000"/>
                <w:lang w:val="en-US"/>
              </w:rPr>
              <w:tab/>
            </w:r>
            <w:r w:rsidRPr="00886F99">
              <w:rPr>
                <w:color w:val="FF0000"/>
                <w:lang w:val="en-US"/>
              </w:rPr>
              <w:t xml:space="preserve">044030778 INN </w:t>
            </w:r>
            <w:r w:rsidR="00886F99" w:rsidRPr="00C44F9C">
              <w:rPr>
                <w:color w:val="FF0000"/>
                <w:lang w:val="en-US"/>
              </w:rPr>
              <w:tab/>
            </w:r>
            <w:r w:rsidR="00886F99" w:rsidRPr="00886F99">
              <w:rPr>
                <w:color w:val="FF0000"/>
                <w:lang w:val="en-US"/>
              </w:rPr>
              <w:t>7730060164</w:t>
            </w:r>
          </w:p>
          <w:p w:rsidR="00886F99" w:rsidRPr="00886F99" w:rsidRDefault="00C44F9C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Settlement account rub </w:t>
            </w:r>
            <w:r w:rsidR="00886F99" w:rsidRPr="00C44F9C">
              <w:rPr>
                <w:color w:val="FF0000"/>
                <w:lang w:val="en-US"/>
              </w:rPr>
              <w:tab/>
            </w:r>
            <w:r w:rsidR="00886F99" w:rsidRPr="00886F99">
              <w:rPr>
                <w:color w:val="FF0000"/>
                <w:lang w:val="en-US"/>
              </w:rPr>
              <w:t>40702 810 7 9493 0000798</w:t>
            </w:r>
          </w:p>
          <w:p w:rsidR="00886F99" w:rsidRPr="00886F99" w:rsidRDefault="00C44F9C" w:rsidP="00A648E4">
            <w:pPr>
              <w:jc w:val="both"/>
              <w:rPr>
                <w:color w:val="FF0000"/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Currency account </w:t>
            </w:r>
            <w:proofErr w:type="spellStart"/>
            <w:r w:rsidRPr="00886F99">
              <w:rPr>
                <w:color w:val="FF0000"/>
                <w:lang w:val="en-US"/>
              </w:rPr>
              <w:t>eur</w:t>
            </w:r>
            <w:proofErr w:type="spellEnd"/>
            <w:r w:rsidRPr="00886F99">
              <w:rPr>
                <w:color w:val="FF0000"/>
                <w:lang w:val="en-US"/>
              </w:rPr>
              <w:t xml:space="preserve"> </w:t>
            </w:r>
            <w:r w:rsidR="00886F99" w:rsidRPr="00C44F9C">
              <w:rPr>
                <w:color w:val="FF0000"/>
                <w:lang w:val="en-US"/>
              </w:rPr>
              <w:tab/>
            </w:r>
            <w:r w:rsidR="00886F99" w:rsidRPr="00886F99">
              <w:rPr>
                <w:color w:val="FF0000"/>
                <w:lang w:val="en-US"/>
              </w:rPr>
              <w:t>40702 978 6 9493 0000798</w:t>
            </w:r>
          </w:p>
          <w:p w:rsidR="002E0115" w:rsidRPr="00C44F9C" w:rsidRDefault="00C44F9C" w:rsidP="00A648E4">
            <w:pPr>
              <w:jc w:val="both"/>
              <w:rPr>
                <w:lang w:val="en-US"/>
              </w:rPr>
            </w:pPr>
            <w:r w:rsidRPr="00886F99">
              <w:rPr>
                <w:color w:val="FF0000"/>
                <w:lang w:val="en-US"/>
              </w:rPr>
              <w:t xml:space="preserve">Currency account </w:t>
            </w:r>
            <w:proofErr w:type="spellStart"/>
            <w:r w:rsidRPr="00886F99">
              <w:rPr>
                <w:color w:val="FF0000"/>
                <w:lang w:val="en-US"/>
              </w:rPr>
              <w:t>pln</w:t>
            </w:r>
            <w:proofErr w:type="spellEnd"/>
            <w:r w:rsidRPr="00886F99">
              <w:rPr>
                <w:color w:val="FF0000"/>
                <w:lang w:val="en-US"/>
              </w:rPr>
              <w:t xml:space="preserve"> </w:t>
            </w:r>
            <w:r w:rsidR="00886F99" w:rsidRPr="00C44F9C">
              <w:rPr>
                <w:color w:val="FF0000"/>
                <w:lang w:val="en-US"/>
              </w:rPr>
              <w:tab/>
            </w:r>
            <w:r w:rsidR="00886F99" w:rsidRPr="00886F99">
              <w:rPr>
                <w:color w:val="FF0000"/>
                <w:lang w:val="en-US"/>
              </w:rPr>
              <w:t>40702 985 8 9493 0000798</w:t>
            </w:r>
          </w:p>
          <w:p w:rsidR="002E0115" w:rsidRPr="00C44F9C" w:rsidRDefault="002E0115" w:rsidP="00A648E4">
            <w:pPr>
              <w:jc w:val="both"/>
              <w:rPr>
                <w:lang w:val="en-US"/>
              </w:rPr>
            </w:pPr>
          </w:p>
        </w:tc>
      </w:tr>
      <w:tr w:rsidR="00E14854" w:rsidTr="00FB0BDC">
        <w:tc>
          <w:tcPr>
            <w:tcW w:w="7938" w:type="dxa"/>
          </w:tcPr>
          <w:p w:rsidR="00E14854" w:rsidRDefault="00E14854" w:rsidP="00A648E4">
            <w:pPr>
              <w:jc w:val="both"/>
            </w:pPr>
            <w:r w:rsidRPr="002E0115">
              <w:rPr>
                <w:color w:val="FF0000"/>
              </w:rPr>
              <w:t>01.01.</w:t>
            </w:r>
            <w:r w:rsidR="00966A9B">
              <w:rPr>
                <w:color w:val="FF0000"/>
              </w:rPr>
              <w:t>2019</w:t>
            </w:r>
            <w:r>
              <w:t xml:space="preserve"> ___________ \</w:t>
            </w:r>
            <w:proofErr w:type="spellStart"/>
            <w:r w:rsidR="00C44F9C" w:rsidRPr="002E0115">
              <w:rPr>
                <w:color w:val="FF0000"/>
              </w:rPr>
              <w:t>фио</w:t>
            </w:r>
            <w:proofErr w:type="spellEnd"/>
            <w:r>
              <w:t>\</w:t>
            </w:r>
          </w:p>
        </w:tc>
        <w:tc>
          <w:tcPr>
            <w:tcW w:w="283" w:type="dxa"/>
          </w:tcPr>
          <w:p w:rsidR="00E14854" w:rsidRDefault="00E14854" w:rsidP="00A648E4">
            <w:pPr>
              <w:jc w:val="both"/>
            </w:pPr>
          </w:p>
        </w:tc>
        <w:tc>
          <w:tcPr>
            <w:tcW w:w="7514" w:type="dxa"/>
          </w:tcPr>
          <w:p w:rsidR="00E14854" w:rsidRDefault="002E0115" w:rsidP="00A648E4">
            <w:pPr>
              <w:jc w:val="both"/>
            </w:pPr>
            <w:r w:rsidRPr="002E0115">
              <w:rPr>
                <w:color w:val="FF0000"/>
              </w:rPr>
              <w:t>01.01.</w:t>
            </w:r>
            <w:r w:rsidR="00966A9B">
              <w:rPr>
                <w:color w:val="FF0000"/>
              </w:rPr>
              <w:t>2019</w:t>
            </w:r>
            <w:r>
              <w:t xml:space="preserve"> ______</w:t>
            </w:r>
            <w:r w:rsidR="00886F99">
              <w:rPr>
                <w:lang w:val="en-US"/>
              </w:rPr>
              <w:t>_______________</w:t>
            </w:r>
            <w:r>
              <w:t xml:space="preserve">_____ </w:t>
            </w:r>
            <w:r w:rsidR="00C44F9C">
              <w:t>\</w:t>
            </w:r>
            <w:r w:rsidR="00C44F9C">
              <w:rPr>
                <w:color w:val="FF0000"/>
              </w:rPr>
              <w:t>ГУСЕВ ГЕННАДИЙ</w:t>
            </w:r>
            <w:r w:rsidR="00C44F9C">
              <w:t>\</w:t>
            </w:r>
          </w:p>
        </w:tc>
      </w:tr>
      <w:tr w:rsidR="002E0115" w:rsidTr="00FB0BDC">
        <w:tc>
          <w:tcPr>
            <w:tcW w:w="7938" w:type="dxa"/>
          </w:tcPr>
          <w:p w:rsidR="002E0115" w:rsidRDefault="00C44F9C" w:rsidP="00A648E4">
            <w:pPr>
              <w:jc w:val="both"/>
            </w:pPr>
            <w:r>
              <w:t>МП</w:t>
            </w:r>
          </w:p>
        </w:tc>
        <w:tc>
          <w:tcPr>
            <w:tcW w:w="283" w:type="dxa"/>
          </w:tcPr>
          <w:p w:rsidR="002E0115" w:rsidRDefault="002E0115" w:rsidP="00A648E4">
            <w:pPr>
              <w:jc w:val="both"/>
            </w:pPr>
          </w:p>
        </w:tc>
        <w:tc>
          <w:tcPr>
            <w:tcW w:w="7514" w:type="dxa"/>
          </w:tcPr>
          <w:p w:rsidR="002E0115" w:rsidRDefault="00C44F9C" w:rsidP="00A648E4">
            <w:pPr>
              <w:jc w:val="both"/>
            </w:pPr>
            <w:r>
              <w:t>МП</w:t>
            </w:r>
          </w:p>
        </w:tc>
      </w:tr>
    </w:tbl>
    <w:p w:rsidR="00E14854" w:rsidRPr="00E14854" w:rsidRDefault="00E14854" w:rsidP="00A648E4">
      <w:pPr>
        <w:jc w:val="both"/>
      </w:pPr>
    </w:p>
    <w:sectPr w:rsidR="00E14854" w:rsidRPr="00E14854" w:rsidSect="00C44F9C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D45"/>
    <w:multiLevelType w:val="multilevel"/>
    <w:tmpl w:val="0C768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ED4D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FB3461"/>
    <w:multiLevelType w:val="hybridMultilevel"/>
    <w:tmpl w:val="8C6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6A19"/>
    <w:multiLevelType w:val="hybridMultilevel"/>
    <w:tmpl w:val="F92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B"/>
    <w:rsid w:val="0001505D"/>
    <w:rsid w:val="000C55EB"/>
    <w:rsid w:val="001E1DC8"/>
    <w:rsid w:val="001E6A16"/>
    <w:rsid w:val="002E0115"/>
    <w:rsid w:val="003E6A6D"/>
    <w:rsid w:val="0048371C"/>
    <w:rsid w:val="006A3ADC"/>
    <w:rsid w:val="007021DD"/>
    <w:rsid w:val="00886F99"/>
    <w:rsid w:val="008D547D"/>
    <w:rsid w:val="009010AA"/>
    <w:rsid w:val="00966A9B"/>
    <w:rsid w:val="00A648E4"/>
    <w:rsid w:val="00B17B84"/>
    <w:rsid w:val="00C44F9C"/>
    <w:rsid w:val="00CA5939"/>
    <w:rsid w:val="00CD0FD1"/>
    <w:rsid w:val="00D40BE1"/>
    <w:rsid w:val="00D55A2B"/>
    <w:rsid w:val="00DF693C"/>
    <w:rsid w:val="00E14854"/>
    <w:rsid w:val="00E523D1"/>
    <w:rsid w:val="00F751BE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2726-09F1-4323-9D8A-D036A885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6D"/>
    <w:pPr>
      <w:ind w:left="720"/>
      <w:contextualSpacing/>
    </w:pPr>
  </w:style>
  <w:style w:type="table" w:styleId="a4">
    <w:name w:val="Table Grid"/>
    <w:basedOn w:val="a1"/>
    <w:uiPriority w:val="39"/>
    <w:rsid w:val="00E1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3F2E-81F1-4B86-8700-D976AB2D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Центрпродукт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Центрпродукт</dc:creator>
  <cp:keywords/>
  <dc:description/>
  <cp:lastModifiedBy>Центрпродукт</cp:lastModifiedBy>
  <cp:revision>2</cp:revision>
  <dcterms:created xsi:type="dcterms:W3CDTF">2019-07-20T18:32:00Z</dcterms:created>
  <dcterms:modified xsi:type="dcterms:W3CDTF">2019-07-20T18:32:00Z</dcterms:modified>
</cp:coreProperties>
</file>